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30" w:rsidRPr="00357830" w:rsidRDefault="00357830" w:rsidP="00357830">
      <w:pPr>
        <w:pStyle w:val="a3"/>
        <w:shd w:val="clear" w:color="auto" w:fill="FFFFFF"/>
        <w:spacing w:before="192" w:beforeAutospacing="0" w:after="216" w:afterAutospacing="0"/>
        <w:jc w:val="center"/>
        <w:rPr>
          <w:color w:val="000000"/>
          <w:sz w:val="28"/>
          <w:szCs w:val="28"/>
        </w:rPr>
      </w:pPr>
      <w:r w:rsidRPr="00357830">
        <w:rPr>
          <w:rStyle w:val="a4"/>
          <w:color w:val="000000"/>
          <w:sz w:val="28"/>
          <w:szCs w:val="28"/>
        </w:rPr>
        <w:t>Особенности работы концертмейстера с фольклорным ансамблем</w:t>
      </w:r>
    </w:p>
    <w:p w:rsidR="00357830" w:rsidRPr="00357830" w:rsidRDefault="00357830" w:rsidP="00357830">
      <w:pPr>
        <w:pStyle w:val="a3"/>
        <w:shd w:val="clear" w:color="auto" w:fill="FFFFFF"/>
        <w:spacing w:before="192" w:beforeAutospacing="0" w:after="216" w:afterAutospacing="0"/>
        <w:jc w:val="right"/>
        <w:rPr>
          <w:color w:val="000000"/>
          <w:sz w:val="28"/>
          <w:szCs w:val="28"/>
        </w:rPr>
      </w:pPr>
      <w:bookmarkStart w:id="0" w:name="_GoBack"/>
      <w:bookmarkEnd w:id="0"/>
      <w:r w:rsidRPr="00357830">
        <w:rPr>
          <w:rStyle w:val="a5"/>
          <w:color w:val="000000"/>
          <w:sz w:val="28"/>
          <w:szCs w:val="28"/>
        </w:rPr>
        <w:t>Голошумов Д.Н.,</w:t>
      </w:r>
      <w:r w:rsidRPr="00357830">
        <w:rPr>
          <w:color w:val="000000"/>
          <w:sz w:val="28"/>
          <w:szCs w:val="28"/>
        </w:rPr>
        <w:br/>
      </w:r>
      <w:r w:rsidRPr="00357830">
        <w:rPr>
          <w:rStyle w:val="a5"/>
          <w:color w:val="000000"/>
          <w:sz w:val="28"/>
          <w:szCs w:val="28"/>
        </w:rPr>
        <w:t>концертмейстер МБУ ДО ДМШ №1 г. Белгорода</w:t>
      </w:r>
    </w:p>
    <w:p w:rsidR="00357830" w:rsidRPr="00357830" w:rsidRDefault="00357830" w:rsidP="00357830">
      <w:pPr>
        <w:pStyle w:val="a3"/>
        <w:shd w:val="clear" w:color="auto" w:fill="FFFFFF"/>
        <w:spacing w:before="192" w:beforeAutospacing="0" w:after="216" w:afterAutospacing="0"/>
        <w:ind w:firstLine="709"/>
        <w:jc w:val="both"/>
        <w:rPr>
          <w:color w:val="000000"/>
          <w:sz w:val="28"/>
          <w:szCs w:val="28"/>
        </w:rPr>
      </w:pPr>
      <w:r w:rsidRPr="00357830">
        <w:rPr>
          <w:color w:val="000000"/>
          <w:sz w:val="28"/>
          <w:szCs w:val="28"/>
        </w:rPr>
        <w:t>Работа концертмейстера фольклорного ансамбля многогранна и имеет свои особенности. Аккомпанемент в фольклоре является составной частью музыкального произведения и включает в себя огромное множество выразительных средств. Взаимосвязь концертмейстера и ансамбля, или солиста, представляет собой смысловое единство, требующее особого художественно-исполнительского решения, которое включает в себя ритмическую пульсацию, выразительность гармонической опоры, мелодические подголоски, регистр, тембр и многое другое. Поэтому работа концертмейстера-баяниста требует артистизма, разносторонних и исполнительских умений, владения ансамблевой техникой исполнения, знания основ вокального искусства и, конечно же, отличного музыкального слуха, специальных навыков по импровизации и аранжировке на баяне.</w:t>
      </w:r>
    </w:p>
    <w:p w:rsidR="00357830" w:rsidRPr="00357830" w:rsidRDefault="00357830" w:rsidP="00357830">
      <w:pPr>
        <w:pStyle w:val="a3"/>
        <w:shd w:val="clear" w:color="auto" w:fill="FFFFFF"/>
        <w:spacing w:before="192" w:beforeAutospacing="0" w:after="216" w:afterAutospacing="0"/>
        <w:ind w:firstLine="709"/>
        <w:jc w:val="both"/>
        <w:rPr>
          <w:color w:val="000000"/>
          <w:sz w:val="28"/>
          <w:szCs w:val="28"/>
        </w:rPr>
      </w:pPr>
      <w:r w:rsidRPr="00357830">
        <w:rPr>
          <w:color w:val="000000"/>
          <w:sz w:val="28"/>
          <w:szCs w:val="28"/>
        </w:rPr>
        <w:t xml:space="preserve">Основой в детском коллективе является концертмейстер, который должен уметь правильно настроить ансамбль или солиста на «нужную волну» перед выступлением на концерте или конкурсе, а также уметь поддержать эмоционально во время выступления. Большая часть ответственности за качество концертного исполнения того или иного музыкального произведения ложится на концертмейстера, т.к. детские коллективы всегда «идут» за концертмейстером, «слушаются» концертмейстера. Так же надо помнить о том, что фольклорный ансамбль и концертмейстер являются членами единого, целостного музыкального организма. Это своеобразный вокально-инструментальный дуэт, в котором баяну принадлежит огромная роль. Важным качеством концертмейстера является умение создавать правильный баланс между аккомпанементом и голосом, а также темповое и смысловое развитие произведения. И конечно, концертмейстер должен сохранить колорит фольклорного звучания, так </w:t>
      </w:r>
      <w:proofErr w:type="gramStart"/>
      <w:r w:rsidRPr="00357830">
        <w:rPr>
          <w:color w:val="000000"/>
          <w:sz w:val="28"/>
          <w:szCs w:val="28"/>
        </w:rPr>
        <w:t>сказать не испортить</w:t>
      </w:r>
      <w:proofErr w:type="gramEnd"/>
      <w:r w:rsidRPr="00357830">
        <w:rPr>
          <w:color w:val="000000"/>
          <w:sz w:val="28"/>
          <w:szCs w:val="28"/>
        </w:rPr>
        <w:t xml:space="preserve"> аккомпанементом звучание всего произведения в целом. Ведь фольклор имеет свои особенности, как гармонические, так и мелодические. Аккомпанемент на баяне отличается от аккомпанемента на других музыкальных инструментах. По природе </w:t>
      </w:r>
      <w:proofErr w:type="spellStart"/>
      <w:r w:rsidRPr="00357830">
        <w:rPr>
          <w:color w:val="000000"/>
          <w:sz w:val="28"/>
          <w:szCs w:val="28"/>
        </w:rPr>
        <w:t>звукоизвлечения</w:t>
      </w:r>
      <w:proofErr w:type="spellEnd"/>
      <w:r w:rsidRPr="00357830">
        <w:rPr>
          <w:color w:val="000000"/>
          <w:sz w:val="28"/>
          <w:szCs w:val="28"/>
        </w:rPr>
        <w:t xml:space="preserve"> баян имеет свои особенности, а также существенный </w:t>
      </w:r>
      <w:proofErr w:type="spellStart"/>
      <w:r w:rsidRPr="00357830">
        <w:rPr>
          <w:color w:val="000000"/>
          <w:sz w:val="28"/>
          <w:szCs w:val="28"/>
        </w:rPr>
        <w:t>тембральный</w:t>
      </w:r>
      <w:proofErr w:type="spellEnd"/>
      <w:r w:rsidRPr="00357830">
        <w:rPr>
          <w:color w:val="000000"/>
          <w:sz w:val="28"/>
          <w:szCs w:val="28"/>
        </w:rPr>
        <w:t xml:space="preserve"> недостаток, который концертмейстеру нужно уметь сглаживать за счёт богатого арсенала техники и приёмов игры, музыкальности. Концертмейстер фольклорного ансамбля должен иметь оркестровое мышление, и используя различные приемы игры уметь </w:t>
      </w:r>
      <w:proofErr w:type="gramStart"/>
      <w:r w:rsidRPr="00357830">
        <w:rPr>
          <w:color w:val="000000"/>
          <w:sz w:val="28"/>
          <w:szCs w:val="28"/>
        </w:rPr>
        <w:t>подрожать</w:t>
      </w:r>
      <w:proofErr w:type="gramEnd"/>
      <w:r w:rsidRPr="00357830">
        <w:rPr>
          <w:color w:val="000000"/>
          <w:sz w:val="28"/>
          <w:szCs w:val="28"/>
        </w:rPr>
        <w:t xml:space="preserve"> другим музыкальным инструментам.</w:t>
      </w:r>
    </w:p>
    <w:p w:rsidR="00357830" w:rsidRPr="00357830" w:rsidRDefault="00357830" w:rsidP="00357830">
      <w:pPr>
        <w:pStyle w:val="a3"/>
        <w:shd w:val="clear" w:color="auto" w:fill="FFFFFF"/>
        <w:spacing w:before="192" w:beforeAutospacing="0" w:after="216" w:afterAutospacing="0"/>
        <w:ind w:firstLine="709"/>
        <w:jc w:val="both"/>
        <w:rPr>
          <w:color w:val="000000"/>
          <w:sz w:val="28"/>
          <w:szCs w:val="28"/>
        </w:rPr>
      </w:pPr>
      <w:r w:rsidRPr="00357830">
        <w:rPr>
          <w:color w:val="000000"/>
          <w:sz w:val="28"/>
          <w:szCs w:val="28"/>
        </w:rPr>
        <w:t xml:space="preserve">Музыкальное вступление – вот где проявляется профессионализм концертмейстера, буквально за несколько тактов необходимо создать достаточно конкретный, ясный художественный образ, соответствующее настроение, нужный эмоциональный настрой как у слушателей, так и у исполнителей, подготовить и тех и других к точному, нужному темпу, </w:t>
      </w:r>
      <w:r w:rsidRPr="00357830">
        <w:rPr>
          <w:color w:val="000000"/>
          <w:sz w:val="28"/>
          <w:szCs w:val="28"/>
        </w:rPr>
        <w:lastRenderedPageBreak/>
        <w:t xml:space="preserve">динамике. И когда в концерте идет несколько номеров подряд, на внутреннюю настройку концертмейстера приходится всего несколько секунд реального времени. Здесь то и проявляется истинное мастерство и зрелость музыканта. </w:t>
      </w:r>
      <w:proofErr w:type="gramStart"/>
      <w:r w:rsidRPr="00357830">
        <w:rPr>
          <w:color w:val="000000"/>
          <w:sz w:val="28"/>
          <w:szCs w:val="28"/>
        </w:rPr>
        <w:t>Также бывают случаи, когда по тем или иным причинам происходит сбой у вокалиста – от волнения забыл текст, пересохло в голе, растерялся – бывает разное – перехватить инициативу, поддержать мгновенным изменением структуры аккомпанемента, тем самым давая некоторую передышку певцу – на это требуется много сил, постоянное внимание и контроль за процессом исполнения, и, разумеется, грамотное, профессиональное владение, как инструментом, так и искусством аккомпанирования.</w:t>
      </w:r>
      <w:proofErr w:type="gramEnd"/>
      <w:r w:rsidRPr="00357830">
        <w:rPr>
          <w:color w:val="000000"/>
          <w:sz w:val="28"/>
          <w:szCs w:val="28"/>
        </w:rPr>
        <w:t xml:space="preserve"> Современный концертмейстер должен заниматься постоянным самообразованием, читать ноты с листа, делать переложения, заниматься народной обработкой, знать характерные черты исполнения и аккомпанемента народной музыки, держать собственный игровой аппарат в тонусе и многое другое. Подбор аккомпанемента по слуху, аранжировка фактуры сопровождения являются творческим процессом, требующим от концертмейстера самостоятельных музыкально-творческих действий. Концертмейстер должен «бегло читать с листа», а также уметь транспонировать произведение в любую тональность. Аккомпанемент – это особое искусство, в котором, как и в любом виде искусства, есть свои закономерности, свои профессиональные секреты.</w:t>
      </w:r>
    </w:p>
    <w:p w:rsidR="00357830" w:rsidRPr="00357830" w:rsidRDefault="00357830" w:rsidP="00357830">
      <w:pPr>
        <w:pStyle w:val="a3"/>
        <w:shd w:val="clear" w:color="auto" w:fill="FFFFFF"/>
        <w:spacing w:before="192" w:beforeAutospacing="0" w:after="216" w:afterAutospacing="0"/>
        <w:ind w:firstLine="709"/>
        <w:jc w:val="both"/>
        <w:rPr>
          <w:color w:val="000000"/>
          <w:sz w:val="28"/>
          <w:szCs w:val="28"/>
        </w:rPr>
      </w:pPr>
      <w:proofErr w:type="gramStart"/>
      <w:r w:rsidRPr="00357830">
        <w:rPr>
          <w:color w:val="000000"/>
          <w:sz w:val="28"/>
          <w:szCs w:val="28"/>
        </w:rPr>
        <w:t>Деятельность концертмейстера не менее сложна и ответственна, чем работа педагога: он должен не только помогать поющему инструментальным сопровождением, но и участвовать на равных в процессе разучивания вокальной музыки, вести исполнение во время концерта, а зачастую и «держать на себе» солиста-исполнителя во время выступления.</w:t>
      </w:r>
      <w:proofErr w:type="gramEnd"/>
      <w:r w:rsidRPr="00357830">
        <w:rPr>
          <w:color w:val="000000"/>
          <w:sz w:val="28"/>
          <w:szCs w:val="28"/>
        </w:rPr>
        <w:t xml:space="preserve"> Концертмейстер должен быть на равных с солистом, ансамблем, т.е. должен </w:t>
      </w:r>
      <w:proofErr w:type="gramStart"/>
      <w:r w:rsidRPr="00357830">
        <w:rPr>
          <w:color w:val="000000"/>
          <w:sz w:val="28"/>
          <w:szCs w:val="28"/>
        </w:rPr>
        <w:t>помогать исполнителю раскрывать</w:t>
      </w:r>
      <w:proofErr w:type="gramEnd"/>
      <w:r w:rsidRPr="00357830">
        <w:rPr>
          <w:color w:val="000000"/>
          <w:sz w:val="28"/>
          <w:szCs w:val="28"/>
        </w:rPr>
        <w:t xml:space="preserve"> содержимое и создавать художественное единство исполняемого произведения. Это весьма тонкая, филигранная работа, и успех в ней приходит только с опытом. Без такой работы невозможен единый ансамбль певца и концертмейстера.</w:t>
      </w:r>
    </w:p>
    <w:p w:rsidR="00856662" w:rsidRPr="00357830" w:rsidRDefault="00856662" w:rsidP="00357830">
      <w:pPr>
        <w:ind w:firstLine="709"/>
        <w:jc w:val="both"/>
        <w:rPr>
          <w:rFonts w:ascii="Times New Roman" w:hAnsi="Times New Roman" w:cs="Times New Roman"/>
          <w:sz w:val="28"/>
          <w:szCs w:val="28"/>
        </w:rPr>
      </w:pPr>
    </w:p>
    <w:sectPr w:rsidR="00856662" w:rsidRPr="00357830" w:rsidSect="0035783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16"/>
    <w:rsid w:val="00357830"/>
    <w:rsid w:val="00856662"/>
    <w:rsid w:val="00E7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830"/>
    <w:rPr>
      <w:b/>
      <w:bCs/>
    </w:rPr>
  </w:style>
  <w:style w:type="character" w:styleId="a5">
    <w:name w:val="Emphasis"/>
    <w:basedOn w:val="a0"/>
    <w:uiPriority w:val="20"/>
    <w:qFormat/>
    <w:rsid w:val="003578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830"/>
    <w:rPr>
      <w:b/>
      <w:bCs/>
    </w:rPr>
  </w:style>
  <w:style w:type="character" w:styleId="a5">
    <w:name w:val="Emphasis"/>
    <w:basedOn w:val="a0"/>
    <w:uiPriority w:val="20"/>
    <w:qFormat/>
    <w:rsid w:val="00357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Шеховцова</dc:creator>
  <cp:keywords/>
  <dc:description/>
  <cp:lastModifiedBy>Шеховцова</cp:lastModifiedBy>
  <cp:revision>2</cp:revision>
  <dcterms:created xsi:type="dcterms:W3CDTF">2018-05-03T14:30:00Z</dcterms:created>
  <dcterms:modified xsi:type="dcterms:W3CDTF">2018-05-03T14:31:00Z</dcterms:modified>
</cp:coreProperties>
</file>