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B8" w:rsidRPr="000274EC" w:rsidRDefault="00AA7CB8" w:rsidP="000274EC">
      <w:pPr>
        <w:suppressAutoHyphens/>
        <w:overflowPunct w:val="0"/>
        <w:autoSpaceDE w:val="0"/>
        <w:spacing w:after="0" w:line="240" w:lineRule="auto"/>
        <w:textAlignment w:val="baseline"/>
        <w:rPr>
          <w:rFonts w:ascii="Times New Roman" w:eastAsia="Times New Roman" w:hAnsi="Times New Roman" w:cs="Times New Roman"/>
          <w:b/>
          <w:noProof/>
          <w:sz w:val="24"/>
          <w:szCs w:val="24"/>
          <w:lang w:eastAsia="ru-RU"/>
        </w:rPr>
      </w:pPr>
      <w:r w:rsidRPr="00112A23">
        <w:rPr>
          <w:rFonts w:ascii="Times New Roman" w:eastAsia="Times New Roman" w:hAnsi="Times New Roman" w:cs="Times New Roman"/>
          <w:noProof/>
          <w:sz w:val="26"/>
          <w:szCs w:val="26"/>
          <w:lang w:eastAsia="ru-RU"/>
        </w:rPr>
        <w:drawing>
          <wp:anchor distT="0" distB="0" distL="114300" distR="114300" simplePos="0" relativeHeight="251661312" behindDoc="1" locked="0" layoutInCell="1" allowOverlap="1">
            <wp:simplePos x="0" y="0"/>
            <wp:positionH relativeFrom="column">
              <wp:posOffset>-400685</wp:posOffset>
            </wp:positionH>
            <wp:positionV relativeFrom="paragraph">
              <wp:posOffset>131445</wp:posOffset>
            </wp:positionV>
            <wp:extent cx="1181100" cy="1181100"/>
            <wp:effectExtent l="0" t="0" r="0" b="0"/>
            <wp:wrapTight wrapText="bothSides">
              <wp:wrapPolygon edited="0">
                <wp:start x="0" y="0"/>
                <wp:lineTo x="0" y="21252"/>
                <wp:lineTo x="21252" y="21252"/>
                <wp:lineTo x="21252" y="0"/>
                <wp:lineTo x="0" y="0"/>
              </wp:wrapPolygon>
            </wp:wrapTight>
            <wp:docPr id="1" name="Рисунок 1" descr="Описание: fdfbd8b03ddefd0723bebe1f93e1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dfbd8b03ddefd0723bebe1f93e184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sidR="000274EC">
        <w:rPr>
          <w:rFonts w:ascii="Times New Roman" w:eastAsia="Times New Roman" w:hAnsi="Times New Roman" w:cs="Times New Roman"/>
          <w:b/>
          <w:noProof/>
          <w:sz w:val="24"/>
          <w:szCs w:val="24"/>
          <w:lang w:eastAsia="ru-RU"/>
        </w:rPr>
        <w:t xml:space="preserve">     </w:t>
      </w:r>
      <w:r w:rsidRPr="000274EC">
        <w:rPr>
          <w:rFonts w:ascii="Times New Roman" w:eastAsia="Times New Roman" w:hAnsi="Times New Roman" w:cs="Times New Roman"/>
          <w:b/>
          <w:noProof/>
          <w:sz w:val="24"/>
          <w:szCs w:val="24"/>
          <w:lang w:eastAsia="ru-RU"/>
        </w:rPr>
        <w:t>Администрация губернатора Белгородской области</w:t>
      </w:r>
    </w:p>
    <w:p w:rsidR="000274EC" w:rsidRDefault="00AA7CB8"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6"/>
          <w:szCs w:val="26"/>
          <w:lang w:eastAsia="ru-RU"/>
        </w:rPr>
        <w:drawing>
          <wp:anchor distT="0" distB="0" distL="114300" distR="114300" simplePos="0" relativeHeight="251662336" behindDoc="1" locked="0" layoutInCell="1" allowOverlap="1">
            <wp:simplePos x="0" y="0"/>
            <wp:positionH relativeFrom="column">
              <wp:posOffset>3993515</wp:posOffset>
            </wp:positionH>
            <wp:positionV relativeFrom="paragraph">
              <wp:posOffset>52705</wp:posOffset>
            </wp:positionV>
            <wp:extent cx="617855" cy="1084580"/>
            <wp:effectExtent l="0" t="0" r="0" b="1270"/>
            <wp:wrapTight wrapText="bothSides">
              <wp:wrapPolygon edited="0">
                <wp:start x="3996" y="0"/>
                <wp:lineTo x="2664" y="2656"/>
                <wp:lineTo x="4662" y="5311"/>
                <wp:lineTo x="7326" y="6070"/>
                <wp:lineTo x="3330" y="12141"/>
                <wp:lineTo x="0" y="13658"/>
                <wp:lineTo x="0" y="14796"/>
                <wp:lineTo x="3996" y="18211"/>
                <wp:lineTo x="3996" y="18590"/>
                <wp:lineTo x="7992" y="21246"/>
                <wp:lineTo x="8658" y="21246"/>
                <wp:lineTo x="17316" y="21246"/>
                <wp:lineTo x="20645" y="19349"/>
                <wp:lineTo x="20645" y="12141"/>
                <wp:lineTo x="15318" y="6070"/>
                <wp:lineTo x="20645" y="4932"/>
                <wp:lineTo x="20645" y="379"/>
                <wp:lineTo x="10656" y="0"/>
                <wp:lineTo x="3996" y="0"/>
              </wp:wrapPolygon>
            </wp:wrapTight>
            <wp:docPr id="2" name="Рисунок 2" descr="Описание: Логотип БГИ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БГИИ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1084580"/>
                    </a:xfrm>
                    <a:prstGeom prst="rect">
                      <a:avLst/>
                    </a:prstGeom>
                    <a:noFill/>
                    <a:ln>
                      <a:noFill/>
                    </a:ln>
                  </pic:spPr>
                </pic:pic>
              </a:graphicData>
            </a:graphic>
          </wp:anchor>
        </w:drawing>
      </w:r>
      <w:r w:rsidRPr="000274EC">
        <w:rPr>
          <w:rFonts w:ascii="Times New Roman" w:eastAsia="Times New Roman" w:hAnsi="Times New Roman" w:cs="Times New Roman"/>
          <w:b/>
          <w:noProof/>
          <w:sz w:val="24"/>
          <w:szCs w:val="24"/>
          <w:lang w:eastAsia="ru-RU"/>
        </w:rPr>
        <w:t>Белгородский государственный институт искусств</w:t>
      </w:r>
    </w:p>
    <w:p w:rsidR="00AA7CB8" w:rsidRPr="000274EC" w:rsidRDefault="00AA7CB8"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 xml:space="preserve"> и культуры</w:t>
      </w:r>
    </w:p>
    <w:p w:rsidR="00AA7CB8" w:rsidRPr="000274EC" w:rsidRDefault="00AA7CB8"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Факультет исполнительского искусства</w:t>
      </w:r>
    </w:p>
    <w:p w:rsidR="00AA7CB8" w:rsidRPr="000274EC" w:rsidRDefault="00AA7CB8"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Кафедра фортепиано</w:t>
      </w:r>
    </w:p>
    <w:p w:rsidR="00AA7CB8" w:rsidRPr="000274EC" w:rsidRDefault="00AA7CB8"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Кафедра теории музыки и вокально-хорового искусства</w:t>
      </w:r>
    </w:p>
    <w:p w:rsidR="00AA7CB8" w:rsidRPr="000274EC" w:rsidRDefault="00AA7CB8" w:rsidP="000274EC">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eastAsia="ru-RU"/>
        </w:rPr>
      </w:pPr>
      <w:r w:rsidRPr="000274EC">
        <w:rPr>
          <w:rFonts w:ascii="Times New Roman" w:eastAsia="Times New Roman" w:hAnsi="Times New Roman" w:cs="Times New Roman"/>
          <w:b/>
          <w:sz w:val="24"/>
          <w:szCs w:val="24"/>
          <w:lang w:eastAsia="ru-RU"/>
        </w:rPr>
        <w:t>Региональный методический центр</w:t>
      </w:r>
    </w:p>
    <w:p w:rsidR="00446255" w:rsidRDefault="00446255" w:rsidP="00AA7CB8">
      <w:pPr>
        <w:spacing w:after="0" w:line="240" w:lineRule="auto"/>
        <w:jc w:val="center"/>
        <w:rPr>
          <w:rFonts w:ascii="Times New Roman" w:eastAsia="Times New Roman" w:hAnsi="Times New Roman" w:cs="Times New Roman"/>
          <w:b/>
          <w:sz w:val="32"/>
          <w:szCs w:val="32"/>
          <w:lang w:eastAsia="ru-RU"/>
        </w:rPr>
      </w:pPr>
    </w:p>
    <w:p w:rsidR="00AA7CB8" w:rsidRPr="00B51DFC" w:rsidRDefault="00AA7CB8" w:rsidP="00AA7CB8">
      <w:pPr>
        <w:spacing w:after="0" w:line="240" w:lineRule="auto"/>
        <w:jc w:val="center"/>
        <w:rPr>
          <w:rFonts w:ascii="Times New Roman" w:eastAsia="Times New Roman" w:hAnsi="Times New Roman" w:cs="Times New Roman"/>
          <w:b/>
          <w:sz w:val="32"/>
          <w:szCs w:val="32"/>
          <w:lang w:eastAsia="ru-RU"/>
        </w:rPr>
      </w:pPr>
      <w:r w:rsidRPr="00B51DFC">
        <w:rPr>
          <w:rFonts w:ascii="Times New Roman" w:eastAsia="Times New Roman" w:hAnsi="Times New Roman" w:cs="Times New Roman"/>
          <w:b/>
          <w:sz w:val="32"/>
          <w:szCs w:val="32"/>
          <w:lang w:eastAsia="ru-RU"/>
        </w:rPr>
        <w:t xml:space="preserve">Международный конкурс </w:t>
      </w:r>
    </w:p>
    <w:p w:rsidR="00AA7CB8" w:rsidRPr="00FF5C08" w:rsidRDefault="00AA7CB8" w:rsidP="00AA7CB8">
      <w:pPr>
        <w:spacing w:after="0" w:line="240" w:lineRule="auto"/>
        <w:jc w:val="center"/>
        <w:rPr>
          <w:rFonts w:ascii="Times New Roman" w:eastAsia="Times New Roman" w:hAnsi="Times New Roman" w:cs="Times New Roman"/>
          <w:b/>
          <w:sz w:val="32"/>
          <w:szCs w:val="32"/>
          <w:lang w:eastAsia="ru-RU"/>
        </w:rPr>
      </w:pPr>
      <w:r w:rsidRPr="00FF5C08">
        <w:rPr>
          <w:rFonts w:ascii="Times New Roman" w:eastAsia="Times New Roman" w:hAnsi="Times New Roman" w:cs="Times New Roman"/>
          <w:b/>
          <w:sz w:val="32"/>
          <w:szCs w:val="32"/>
          <w:lang w:eastAsia="ru-RU"/>
        </w:rPr>
        <w:t>«</w:t>
      </w:r>
      <w:r w:rsidRPr="00FF5C08">
        <w:rPr>
          <w:rFonts w:ascii="Times New Roman" w:eastAsia="Times New Roman" w:hAnsi="Times New Roman" w:cs="Times New Roman"/>
          <w:b/>
          <w:sz w:val="36"/>
          <w:szCs w:val="36"/>
          <w:lang w:eastAsia="ru-RU"/>
        </w:rPr>
        <w:t>Мастера венской школы</w:t>
      </w:r>
      <w:r w:rsidRPr="00FF5C08">
        <w:rPr>
          <w:rFonts w:ascii="Times New Roman" w:eastAsia="Times New Roman" w:hAnsi="Times New Roman" w:cs="Times New Roman"/>
          <w:b/>
          <w:sz w:val="32"/>
          <w:szCs w:val="32"/>
          <w:lang w:eastAsia="ru-RU"/>
        </w:rPr>
        <w:t>»</w:t>
      </w:r>
    </w:p>
    <w:p w:rsidR="00AA7CB8" w:rsidRPr="00B51DFC" w:rsidRDefault="00AA7CB8" w:rsidP="00AA7CB8">
      <w:pPr>
        <w:spacing w:after="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на лучшее исполнение произведений И. Гайдна, В.А. Моцарта,</w:t>
      </w:r>
    </w:p>
    <w:p w:rsidR="00AA7CB8" w:rsidRPr="00B51DFC" w:rsidRDefault="00AA7CB8" w:rsidP="00AA7C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 Бетховена (13-15</w:t>
      </w:r>
      <w:r w:rsidR="00446255">
        <w:rPr>
          <w:rFonts w:ascii="Times New Roman" w:eastAsia="Times New Roman" w:hAnsi="Times New Roman" w:cs="Times New Roman"/>
          <w:sz w:val="28"/>
          <w:szCs w:val="28"/>
          <w:lang w:eastAsia="ru-RU"/>
        </w:rPr>
        <w:t>мая 2022</w:t>
      </w:r>
      <w:r w:rsidRPr="00B51DFC">
        <w:rPr>
          <w:rFonts w:ascii="Times New Roman" w:eastAsia="Times New Roman" w:hAnsi="Times New Roman" w:cs="Times New Roman"/>
          <w:sz w:val="28"/>
          <w:szCs w:val="28"/>
          <w:lang w:eastAsia="ru-RU"/>
        </w:rPr>
        <w:t xml:space="preserve">г.) </w:t>
      </w:r>
    </w:p>
    <w:p w:rsidR="00AA7CB8" w:rsidRPr="00B51DFC" w:rsidRDefault="00AA7CB8" w:rsidP="00AA7CB8">
      <w:pPr>
        <w:spacing w:after="0" w:line="240" w:lineRule="auto"/>
        <w:jc w:val="center"/>
        <w:rPr>
          <w:rFonts w:ascii="Times New Roman" w:eastAsia="Times New Roman" w:hAnsi="Times New Roman" w:cs="Times New Roman"/>
          <w:bCs/>
          <w:sz w:val="28"/>
          <w:szCs w:val="28"/>
          <w:lang w:eastAsia="ru-RU"/>
        </w:rPr>
      </w:pPr>
      <w:r w:rsidRPr="00B51DFC">
        <w:rPr>
          <w:rFonts w:ascii="Times New Roman" w:eastAsia="Times New Roman" w:hAnsi="Times New Roman" w:cs="Times New Roman"/>
          <w:b/>
          <w:bCs/>
          <w:sz w:val="32"/>
          <w:szCs w:val="32"/>
          <w:lang w:eastAsia="ru-RU"/>
        </w:rPr>
        <w:t>Международная научно-практическая конференция «</w:t>
      </w:r>
      <w:r>
        <w:rPr>
          <w:rFonts w:ascii="Times New Roman" w:eastAsia="Times New Roman" w:hAnsi="Times New Roman" w:cs="Times New Roman"/>
          <w:b/>
          <w:bCs/>
          <w:sz w:val="32"/>
          <w:szCs w:val="32"/>
          <w:lang w:eastAsia="ru-RU"/>
        </w:rPr>
        <w:t>Творческое</w:t>
      </w:r>
      <w:r w:rsidRPr="00B51DFC">
        <w:rPr>
          <w:rFonts w:ascii="Times New Roman" w:eastAsia="Times New Roman" w:hAnsi="Times New Roman" w:cs="Times New Roman"/>
          <w:b/>
          <w:bCs/>
          <w:sz w:val="32"/>
          <w:szCs w:val="32"/>
          <w:lang w:eastAsia="ru-RU"/>
        </w:rPr>
        <w:t xml:space="preserve"> наследие композиторов венской школы: история, педагогика, интерпретация» </w:t>
      </w:r>
      <w:r w:rsidR="00446255">
        <w:rPr>
          <w:rFonts w:ascii="Times New Roman" w:eastAsia="Times New Roman" w:hAnsi="Times New Roman" w:cs="Times New Roman"/>
          <w:bCs/>
          <w:sz w:val="28"/>
          <w:szCs w:val="28"/>
          <w:lang w:eastAsia="ru-RU"/>
        </w:rPr>
        <w:t>(14 мая 2022</w:t>
      </w:r>
      <w:r w:rsidRPr="00B51DFC">
        <w:rPr>
          <w:rFonts w:ascii="Times New Roman" w:eastAsia="Times New Roman" w:hAnsi="Times New Roman" w:cs="Times New Roman"/>
          <w:bCs/>
          <w:sz w:val="28"/>
          <w:szCs w:val="28"/>
          <w:lang w:eastAsia="ru-RU"/>
        </w:rPr>
        <w:t xml:space="preserve"> года). </w:t>
      </w:r>
    </w:p>
    <w:p w:rsidR="00AA7CB8" w:rsidRPr="00B51DFC" w:rsidRDefault="00AA7CB8" w:rsidP="00AA7CB8">
      <w:pPr>
        <w:spacing w:after="0" w:line="240" w:lineRule="auto"/>
        <w:jc w:val="both"/>
        <w:rPr>
          <w:rFonts w:ascii="Times New Roman" w:eastAsia="Times New Roman" w:hAnsi="Times New Roman" w:cs="Times New Roman"/>
          <w:bCs/>
          <w:sz w:val="28"/>
          <w:szCs w:val="28"/>
          <w:lang w:eastAsia="ru-RU"/>
        </w:rPr>
      </w:pPr>
    </w:p>
    <w:p w:rsidR="00AA7CB8" w:rsidRPr="00C15694" w:rsidRDefault="00AA7CB8" w:rsidP="00C15694">
      <w:pPr>
        <w:spacing w:after="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Для участия в конкурсе приглашаются </w:t>
      </w:r>
      <w:r w:rsidR="00C15694">
        <w:rPr>
          <w:rFonts w:ascii="Times New Roman" w:eastAsia="Times New Roman" w:hAnsi="Times New Roman" w:cs="Times New Roman"/>
          <w:bCs/>
          <w:sz w:val="28"/>
          <w:szCs w:val="28"/>
          <w:lang w:eastAsia="ru-RU"/>
        </w:rPr>
        <w:t xml:space="preserve">учащиеся старших классов ДМШ и ДШИ, </w:t>
      </w:r>
      <w:r w:rsidRPr="00B51DFC">
        <w:rPr>
          <w:rFonts w:ascii="Times New Roman" w:eastAsia="Times New Roman" w:hAnsi="Times New Roman" w:cs="Times New Roman"/>
          <w:sz w:val="28"/>
          <w:szCs w:val="28"/>
          <w:lang w:eastAsia="ru-RU"/>
        </w:rPr>
        <w:t xml:space="preserve">студенты СПО и ВО, магистранты, аспиранты, преподаватели </w:t>
      </w:r>
      <w:proofErr w:type="gramStart"/>
      <w:r w:rsidRPr="00B51DFC">
        <w:rPr>
          <w:rFonts w:ascii="Times New Roman" w:eastAsia="Times New Roman" w:hAnsi="Times New Roman" w:cs="Times New Roman"/>
          <w:sz w:val="28"/>
          <w:szCs w:val="28"/>
          <w:lang w:eastAsia="ru-RU"/>
        </w:rPr>
        <w:t>исполнительских  специальностей</w:t>
      </w:r>
      <w:proofErr w:type="gramEnd"/>
      <w:r w:rsidRPr="00B51DFC">
        <w:rPr>
          <w:rFonts w:ascii="Times New Roman" w:eastAsia="Times New Roman" w:hAnsi="Times New Roman" w:cs="Times New Roman"/>
          <w:sz w:val="28"/>
          <w:szCs w:val="28"/>
          <w:lang w:eastAsia="ru-RU"/>
        </w:rPr>
        <w:t xml:space="preserve">. </w:t>
      </w:r>
    </w:p>
    <w:p w:rsidR="00AA7CB8" w:rsidRDefault="00AA7CB8" w:rsidP="00C15694">
      <w:pPr>
        <w:spacing w:after="0" w:line="240" w:lineRule="auto"/>
        <w:ind w:firstLine="708"/>
        <w:jc w:val="both"/>
        <w:rPr>
          <w:rFonts w:ascii="Times New Roman" w:eastAsia="Times New Roman" w:hAnsi="Times New Roman" w:cs="Times New Roman"/>
          <w:bCs/>
          <w:sz w:val="28"/>
          <w:szCs w:val="28"/>
          <w:lang w:eastAsia="ru-RU"/>
        </w:rPr>
      </w:pPr>
      <w:r w:rsidRPr="00B51DFC">
        <w:rPr>
          <w:rFonts w:ascii="Times New Roman" w:eastAsia="Times New Roman" w:hAnsi="Times New Roman" w:cs="Times New Roman"/>
          <w:bCs/>
          <w:sz w:val="28"/>
          <w:szCs w:val="28"/>
          <w:lang w:eastAsia="ru-RU"/>
        </w:rPr>
        <w:t xml:space="preserve">Конференция проводится в рамках научно-творческого проекта «Мастера венской школы». К участию в конференции приглашаются преподаватели вузов, </w:t>
      </w:r>
      <w:proofErr w:type="spellStart"/>
      <w:r w:rsidRPr="00B51DFC">
        <w:rPr>
          <w:rFonts w:ascii="Times New Roman" w:eastAsia="Times New Roman" w:hAnsi="Times New Roman" w:cs="Times New Roman"/>
          <w:bCs/>
          <w:sz w:val="28"/>
          <w:szCs w:val="28"/>
          <w:lang w:eastAsia="ru-RU"/>
        </w:rPr>
        <w:t>ссузов</w:t>
      </w:r>
      <w:proofErr w:type="spellEnd"/>
      <w:r w:rsidRPr="00B51DFC">
        <w:rPr>
          <w:rFonts w:ascii="Times New Roman" w:eastAsia="Times New Roman" w:hAnsi="Times New Roman" w:cs="Times New Roman"/>
          <w:bCs/>
          <w:sz w:val="28"/>
          <w:szCs w:val="28"/>
          <w:lang w:eastAsia="ru-RU"/>
        </w:rPr>
        <w:t xml:space="preserve"> и музыкальных образовательных учреждений дополнительного образования, специалисты учреждений культуры, музыканты-исполнители, а</w:t>
      </w:r>
      <w:r w:rsidR="00446255">
        <w:rPr>
          <w:rFonts w:ascii="Times New Roman" w:eastAsia="Times New Roman" w:hAnsi="Times New Roman" w:cs="Times New Roman"/>
          <w:bCs/>
          <w:sz w:val="28"/>
          <w:szCs w:val="28"/>
          <w:lang w:eastAsia="ru-RU"/>
        </w:rPr>
        <w:t>с</w:t>
      </w:r>
      <w:r w:rsidR="00C15694">
        <w:rPr>
          <w:rFonts w:ascii="Times New Roman" w:eastAsia="Times New Roman" w:hAnsi="Times New Roman" w:cs="Times New Roman"/>
          <w:bCs/>
          <w:sz w:val="28"/>
          <w:szCs w:val="28"/>
          <w:lang w:eastAsia="ru-RU"/>
        </w:rPr>
        <w:t>пиранты, магистранты, студенты.</w:t>
      </w:r>
    </w:p>
    <w:p w:rsidR="00C15694" w:rsidRPr="00B51DFC" w:rsidRDefault="00C15694" w:rsidP="00C15694">
      <w:pPr>
        <w:spacing w:after="0" w:line="240" w:lineRule="auto"/>
        <w:ind w:firstLine="708"/>
        <w:jc w:val="both"/>
        <w:rPr>
          <w:rFonts w:ascii="Times New Roman" w:eastAsia="Times New Roman" w:hAnsi="Times New Roman" w:cs="Times New Roman"/>
          <w:b/>
          <w:i/>
          <w:sz w:val="28"/>
          <w:szCs w:val="28"/>
          <w:u w:val="single"/>
          <w:lang w:eastAsia="ru-RU"/>
        </w:rPr>
      </w:pPr>
    </w:p>
    <w:p w:rsidR="00AA7CB8" w:rsidRPr="00B51DFC" w:rsidRDefault="00AA7CB8" w:rsidP="00AA7CB8">
      <w:pPr>
        <w:spacing w:after="0" w:line="240" w:lineRule="auto"/>
        <w:jc w:val="center"/>
        <w:rPr>
          <w:rFonts w:ascii="Times New Roman" w:eastAsia="Times New Roman" w:hAnsi="Times New Roman" w:cs="Times New Roman"/>
          <w:b/>
          <w:i/>
          <w:sz w:val="28"/>
          <w:szCs w:val="28"/>
          <w:u w:val="single"/>
          <w:lang w:eastAsia="ru-RU"/>
        </w:rPr>
      </w:pPr>
      <w:r w:rsidRPr="00B51DFC">
        <w:rPr>
          <w:rFonts w:ascii="Times New Roman" w:eastAsia="Times New Roman" w:hAnsi="Times New Roman" w:cs="Times New Roman"/>
          <w:b/>
          <w:i/>
          <w:sz w:val="28"/>
          <w:szCs w:val="28"/>
          <w:u w:val="single"/>
          <w:lang w:eastAsia="ru-RU"/>
        </w:rPr>
        <w:t>Условия конкурса:</w:t>
      </w:r>
    </w:p>
    <w:p w:rsidR="00AA7CB8" w:rsidRPr="00526C7D" w:rsidRDefault="00AA7CB8" w:rsidP="00526C7D">
      <w:pPr>
        <w:spacing w:after="0" w:line="240" w:lineRule="auto"/>
        <w:jc w:val="center"/>
        <w:rPr>
          <w:rFonts w:ascii="Times New Roman" w:eastAsia="Times New Roman" w:hAnsi="Times New Roman" w:cs="Times New Roman"/>
          <w:sz w:val="18"/>
          <w:szCs w:val="28"/>
          <w:lang w:eastAsia="ru-RU"/>
        </w:rPr>
      </w:pPr>
    </w:p>
    <w:p w:rsidR="00AA7CB8" w:rsidRPr="007E698D" w:rsidRDefault="00AA7CB8" w:rsidP="00526C7D">
      <w:pPr>
        <w:spacing w:after="0" w:line="240" w:lineRule="auto"/>
        <w:jc w:val="center"/>
        <w:rPr>
          <w:rFonts w:ascii="Times New Roman" w:eastAsia="Times New Roman" w:hAnsi="Times New Roman" w:cs="Times New Roman"/>
          <w:b/>
          <w:sz w:val="28"/>
          <w:szCs w:val="28"/>
          <w:lang w:eastAsia="ru-RU"/>
        </w:rPr>
      </w:pPr>
      <w:r w:rsidRPr="00B51DFC">
        <w:rPr>
          <w:rFonts w:ascii="Times New Roman" w:eastAsia="Times New Roman" w:hAnsi="Times New Roman" w:cs="Times New Roman"/>
          <w:sz w:val="28"/>
          <w:szCs w:val="28"/>
          <w:lang w:eastAsia="ru-RU"/>
        </w:rPr>
        <w:t xml:space="preserve">Номинация </w:t>
      </w:r>
      <w:r>
        <w:rPr>
          <w:rFonts w:ascii="Times New Roman" w:eastAsia="Times New Roman" w:hAnsi="Times New Roman" w:cs="Times New Roman"/>
          <w:b/>
          <w:sz w:val="28"/>
          <w:szCs w:val="28"/>
          <w:lang w:eastAsia="ru-RU"/>
        </w:rPr>
        <w:t xml:space="preserve">Фортепиано </w:t>
      </w:r>
    </w:p>
    <w:p w:rsidR="00AA7CB8" w:rsidRPr="00526C7D" w:rsidRDefault="00AA7CB8" w:rsidP="00526C7D">
      <w:pPr>
        <w:spacing w:after="80" w:line="240" w:lineRule="auto"/>
        <w:jc w:val="center"/>
        <w:rPr>
          <w:rFonts w:ascii="Times New Roman" w:eastAsia="Times New Roman" w:hAnsi="Times New Roman" w:cs="Times New Roman"/>
          <w:sz w:val="18"/>
          <w:szCs w:val="28"/>
          <w:lang w:eastAsia="ru-RU"/>
        </w:rPr>
      </w:pP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14-17 лет (ДМШ, </w:t>
      </w:r>
      <w:r>
        <w:rPr>
          <w:rFonts w:ascii="Times New Roman" w:eastAsia="Times New Roman" w:hAnsi="Times New Roman" w:cs="Times New Roman"/>
          <w:sz w:val="28"/>
          <w:szCs w:val="28"/>
          <w:lang w:val="en-US" w:eastAsia="ru-RU"/>
        </w:rPr>
        <w:t>I</w:t>
      </w:r>
      <w:r w:rsidRPr="00297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курсы </w:t>
      </w:r>
      <w:r w:rsidRPr="00B51DFC">
        <w:rPr>
          <w:rFonts w:ascii="Times New Roman" w:eastAsia="Times New Roman" w:hAnsi="Times New Roman" w:cs="Times New Roman"/>
          <w:sz w:val="28"/>
          <w:szCs w:val="28"/>
          <w:lang w:eastAsia="ru-RU"/>
        </w:rPr>
        <w:t>СПО</w:t>
      </w:r>
      <w:r>
        <w:rPr>
          <w:rFonts w:ascii="Times New Roman" w:eastAsia="Times New Roman" w:hAnsi="Times New Roman" w:cs="Times New Roman"/>
          <w:sz w:val="28"/>
          <w:szCs w:val="28"/>
          <w:lang w:eastAsia="ru-RU"/>
        </w:rPr>
        <w:t>)</w:t>
      </w:r>
    </w:p>
    <w:p w:rsidR="00AA7CB8" w:rsidRPr="00B51DFC" w:rsidRDefault="00AA7CB8" w:rsidP="00526C7D">
      <w:pPr>
        <w:numPr>
          <w:ilvl w:val="0"/>
          <w:numId w:val="5"/>
        </w:numPr>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Крупная форма (рондо, вариации, фантазия, соната, концерт) –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 </w:t>
      </w:r>
    </w:p>
    <w:p w:rsidR="00AA7CB8" w:rsidRPr="0029708C" w:rsidRDefault="00AA7CB8" w:rsidP="00526C7D">
      <w:pPr>
        <w:spacing w:before="120"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I-I</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курсы СПО</w:t>
      </w:r>
    </w:p>
    <w:p w:rsidR="00AA7CB8" w:rsidRPr="0029708C" w:rsidRDefault="00AA7CB8" w:rsidP="00526C7D">
      <w:pPr>
        <w:pStyle w:val="a3"/>
        <w:numPr>
          <w:ilvl w:val="0"/>
          <w:numId w:val="14"/>
        </w:numPr>
        <w:spacing w:before="120" w:after="120" w:line="240" w:lineRule="auto"/>
        <w:ind w:left="0" w:firstLine="0"/>
        <w:rPr>
          <w:rFonts w:ascii="Times New Roman" w:hAnsi="Times New Roman"/>
          <w:sz w:val="28"/>
          <w:szCs w:val="28"/>
          <w:lang w:eastAsia="ru-RU"/>
        </w:rPr>
      </w:pPr>
      <w:r w:rsidRPr="0029708C">
        <w:rPr>
          <w:rFonts w:ascii="Times New Roman" w:hAnsi="Times New Roman"/>
          <w:sz w:val="28"/>
          <w:szCs w:val="28"/>
          <w:lang w:eastAsia="ru-RU"/>
        </w:rPr>
        <w:t>Крупная форма (рондо, вариации, фантазия, соната, концерт) – I ч.; II, III ч.</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ВО (</w:t>
      </w:r>
      <w:proofErr w:type="spellStart"/>
      <w:r w:rsidRPr="00B51DFC">
        <w:rPr>
          <w:rFonts w:ascii="Times New Roman" w:eastAsia="Times New Roman" w:hAnsi="Times New Roman" w:cs="Times New Roman"/>
          <w:sz w:val="28"/>
          <w:szCs w:val="28"/>
          <w:lang w:eastAsia="ru-RU"/>
        </w:rPr>
        <w:t>бакалавриат</w:t>
      </w:r>
      <w:proofErr w:type="spellEnd"/>
      <w:r w:rsidRPr="00B51DFC">
        <w:rPr>
          <w:rFonts w:ascii="Times New Roman" w:eastAsia="Times New Roman" w:hAnsi="Times New Roman" w:cs="Times New Roman"/>
          <w:sz w:val="28"/>
          <w:szCs w:val="28"/>
          <w:lang w:eastAsia="ru-RU"/>
        </w:rPr>
        <w:t xml:space="preserve">, </w:t>
      </w:r>
      <w:proofErr w:type="spellStart"/>
      <w:r w:rsidRPr="00B51DFC">
        <w:rPr>
          <w:rFonts w:ascii="Times New Roman" w:eastAsia="Times New Roman" w:hAnsi="Times New Roman" w:cs="Times New Roman"/>
          <w:sz w:val="28"/>
          <w:szCs w:val="28"/>
          <w:lang w:eastAsia="ru-RU"/>
        </w:rPr>
        <w:t>специалитет</w:t>
      </w:r>
      <w:proofErr w:type="spellEnd"/>
      <w:r w:rsidRPr="00B51DFC">
        <w:rPr>
          <w:rFonts w:ascii="Times New Roman" w:eastAsia="Times New Roman" w:hAnsi="Times New Roman" w:cs="Times New Roman"/>
          <w:sz w:val="28"/>
          <w:szCs w:val="28"/>
          <w:lang w:eastAsia="ru-RU"/>
        </w:rPr>
        <w:t>)</w:t>
      </w:r>
    </w:p>
    <w:p w:rsidR="00AA7CB8" w:rsidRPr="00B51DFC" w:rsidRDefault="00AA7CB8" w:rsidP="00526C7D">
      <w:pPr>
        <w:numPr>
          <w:ilvl w:val="0"/>
          <w:numId w:val="1"/>
        </w:numPr>
        <w:tabs>
          <w:tab w:val="num" w:pos="426"/>
        </w:tabs>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Крупная форма (соната, концерт) –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 xml:space="preserve">.; все части </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ВО (магистратура, </w:t>
      </w:r>
      <w:proofErr w:type="spellStart"/>
      <w:r w:rsidRPr="00B51DFC">
        <w:rPr>
          <w:rFonts w:ascii="Times New Roman" w:eastAsia="Times New Roman" w:hAnsi="Times New Roman" w:cs="Times New Roman"/>
          <w:sz w:val="28"/>
          <w:szCs w:val="28"/>
          <w:lang w:eastAsia="ru-RU"/>
        </w:rPr>
        <w:t>ассистентура</w:t>
      </w:r>
      <w:proofErr w:type="spellEnd"/>
      <w:r w:rsidRPr="00B51DFC">
        <w:rPr>
          <w:rFonts w:ascii="Times New Roman" w:eastAsia="Times New Roman" w:hAnsi="Times New Roman" w:cs="Times New Roman"/>
          <w:sz w:val="28"/>
          <w:szCs w:val="28"/>
          <w:lang w:eastAsia="ru-RU"/>
        </w:rPr>
        <w:t>)</w:t>
      </w:r>
    </w:p>
    <w:p w:rsidR="00AA7CB8" w:rsidRPr="00B51DFC" w:rsidRDefault="00AA7CB8" w:rsidP="00526C7D">
      <w:pPr>
        <w:numPr>
          <w:ilvl w:val="0"/>
          <w:numId w:val="10"/>
        </w:numPr>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Крупная форма (соната, концерт) –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 все части</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Исполнители от 26 лет и старше</w:t>
      </w:r>
    </w:p>
    <w:p w:rsidR="00AA7CB8" w:rsidRPr="00B51DFC" w:rsidRDefault="00AA7CB8" w:rsidP="00526C7D">
      <w:pPr>
        <w:numPr>
          <w:ilvl w:val="0"/>
          <w:numId w:val="11"/>
        </w:numPr>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Крупная форма (соната, концерт) –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 все части</w:t>
      </w:r>
    </w:p>
    <w:p w:rsidR="00AA7CB8" w:rsidRPr="00881193" w:rsidRDefault="00AA7CB8" w:rsidP="00526C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Номинация </w:t>
      </w:r>
      <w:r w:rsidRPr="00881193">
        <w:rPr>
          <w:rFonts w:ascii="Times New Roman" w:eastAsia="Times New Roman" w:hAnsi="Times New Roman" w:cs="Times New Roman"/>
          <w:b/>
          <w:sz w:val="28"/>
          <w:szCs w:val="28"/>
          <w:lang w:eastAsia="ru-RU"/>
        </w:rPr>
        <w:t>Фортепианный дуэт</w:t>
      </w:r>
    </w:p>
    <w:p w:rsidR="00AA7CB8" w:rsidRPr="00526C7D" w:rsidRDefault="00AA7CB8" w:rsidP="00526C7D">
      <w:pPr>
        <w:spacing w:after="0" w:line="240" w:lineRule="auto"/>
        <w:jc w:val="center"/>
        <w:rPr>
          <w:rFonts w:ascii="Times New Roman" w:eastAsia="Times New Roman" w:hAnsi="Times New Roman" w:cs="Times New Roman"/>
          <w:sz w:val="16"/>
          <w:szCs w:val="28"/>
          <w:lang w:eastAsia="ru-RU"/>
        </w:rPr>
      </w:pPr>
    </w:p>
    <w:p w:rsidR="00AA7CB8" w:rsidRPr="00881193" w:rsidRDefault="00AA7CB8" w:rsidP="00526C7D">
      <w:pPr>
        <w:spacing w:after="80" w:line="240" w:lineRule="auto"/>
        <w:jc w:val="center"/>
        <w:rPr>
          <w:rFonts w:ascii="Times New Roman" w:eastAsia="Times New Roman" w:hAnsi="Times New Roman" w:cs="Times New Roman"/>
          <w:sz w:val="28"/>
          <w:szCs w:val="28"/>
          <w:lang w:eastAsia="ru-RU"/>
        </w:rPr>
      </w:pPr>
      <w:r w:rsidRPr="00881193">
        <w:rPr>
          <w:rFonts w:ascii="Times New Roman" w:eastAsia="Times New Roman" w:hAnsi="Times New Roman" w:cs="Times New Roman"/>
          <w:sz w:val="28"/>
          <w:szCs w:val="28"/>
          <w:lang w:eastAsia="ru-RU"/>
        </w:rPr>
        <w:lastRenderedPageBreak/>
        <w:t>СПО</w:t>
      </w:r>
    </w:p>
    <w:p w:rsidR="00AA7CB8" w:rsidRPr="00526CA4" w:rsidRDefault="00AA7CB8" w:rsidP="00526C7D">
      <w:pPr>
        <w:pStyle w:val="a3"/>
        <w:numPr>
          <w:ilvl w:val="0"/>
          <w:numId w:val="21"/>
        </w:numPr>
        <w:spacing w:before="120" w:after="120" w:line="240" w:lineRule="auto"/>
        <w:ind w:left="0" w:firstLine="0"/>
        <w:jc w:val="both"/>
        <w:rPr>
          <w:rFonts w:ascii="Times New Roman" w:hAnsi="Times New Roman"/>
          <w:sz w:val="28"/>
          <w:szCs w:val="28"/>
          <w:lang w:eastAsia="ru-RU"/>
        </w:rPr>
      </w:pPr>
      <w:r w:rsidRPr="00526CA4">
        <w:rPr>
          <w:rFonts w:ascii="Times New Roman" w:hAnsi="Times New Roman"/>
          <w:sz w:val="28"/>
          <w:szCs w:val="28"/>
          <w:lang w:eastAsia="ru-RU"/>
        </w:rPr>
        <w:t xml:space="preserve">Крупная форма – оригинальное произведение в 4 руки или для двух фортепиано (соната) или переложение для фортепианных дуэтов (симфония) – I ч.; II, III ч. </w:t>
      </w:r>
    </w:p>
    <w:p w:rsidR="00AA7CB8" w:rsidRPr="00881193" w:rsidRDefault="00AA7CB8" w:rsidP="00526C7D">
      <w:pPr>
        <w:spacing w:before="120" w:after="120" w:line="240" w:lineRule="auto"/>
        <w:jc w:val="center"/>
        <w:rPr>
          <w:rFonts w:ascii="Times New Roman" w:eastAsia="Times New Roman" w:hAnsi="Times New Roman" w:cs="Times New Roman"/>
          <w:sz w:val="28"/>
          <w:szCs w:val="28"/>
          <w:lang w:eastAsia="ru-RU"/>
        </w:rPr>
      </w:pPr>
      <w:r w:rsidRPr="00881193">
        <w:rPr>
          <w:rFonts w:ascii="Times New Roman" w:eastAsia="Times New Roman" w:hAnsi="Times New Roman" w:cs="Times New Roman"/>
          <w:sz w:val="28"/>
          <w:szCs w:val="28"/>
          <w:lang w:eastAsia="ru-RU"/>
        </w:rPr>
        <w:t>ВО</w:t>
      </w:r>
    </w:p>
    <w:p w:rsidR="00AA7CB8" w:rsidRPr="00526CA4" w:rsidRDefault="00AA7CB8" w:rsidP="00526C7D">
      <w:pPr>
        <w:pStyle w:val="a3"/>
        <w:numPr>
          <w:ilvl w:val="0"/>
          <w:numId w:val="24"/>
        </w:numPr>
        <w:spacing w:before="120" w:after="120" w:line="240" w:lineRule="auto"/>
        <w:ind w:left="0" w:firstLine="0"/>
        <w:jc w:val="both"/>
        <w:rPr>
          <w:rFonts w:ascii="Times New Roman" w:hAnsi="Times New Roman"/>
          <w:sz w:val="28"/>
          <w:szCs w:val="28"/>
          <w:lang w:eastAsia="ru-RU"/>
        </w:rPr>
      </w:pPr>
      <w:r w:rsidRPr="00526CA4">
        <w:rPr>
          <w:rFonts w:ascii="Times New Roman" w:hAnsi="Times New Roman"/>
          <w:sz w:val="28"/>
          <w:szCs w:val="28"/>
          <w:lang w:eastAsia="ru-RU"/>
        </w:rPr>
        <w:t>Крупная форма – оригинальное произведение в 4 руки или для двух фортепиано (соната) или переложение для фортепианных дуэтов (симфония) – I ч.; II, III ч.; все части</w:t>
      </w:r>
    </w:p>
    <w:p w:rsidR="00AA7CB8" w:rsidRPr="00881193" w:rsidRDefault="00AA7CB8" w:rsidP="00526C7D">
      <w:pPr>
        <w:spacing w:before="120" w:after="120" w:line="240" w:lineRule="auto"/>
        <w:jc w:val="center"/>
        <w:rPr>
          <w:rFonts w:ascii="Times New Roman" w:eastAsia="Times New Roman" w:hAnsi="Times New Roman" w:cs="Times New Roman"/>
          <w:sz w:val="28"/>
          <w:szCs w:val="28"/>
          <w:lang w:eastAsia="ru-RU"/>
        </w:rPr>
      </w:pPr>
      <w:r w:rsidRPr="00881193">
        <w:rPr>
          <w:rFonts w:ascii="Times New Roman" w:eastAsia="Times New Roman" w:hAnsi="Times New Roman" w:cs="Times New Roman"/>
          <w:sz w:val="28"/>
          <w:szCs w:val="28"/>
          <w:lang w:eastAsia="ru-RU"/>
        </w:rPr>
        <w:t>Исполнители от 26 лет и старше</w:t>
      </w:r>
    </w:p>
    <w:p w:rsidR="00AA7CB8" w:rsidRPr="00526CA4" w:rsidRDefault="00AA7CB8" w:rsidP="00526C7D">
      <w:pPr>
        <w:pStyle w:val="a3"/>
        <w:numPr>
          <w:ilvl w:val="0"/>
          <w:numId w:val="26"/>
        </w:numPr>
        <w:spacing w:before="120" w:after="120" w:line="240" w:lineRule="auto"/>
        <w:ind w:left="0" w:firstLine="0"/>
        <w:jc w:val="both"/>
        <w:rPr>
          <w:rFonts w:ascii="Times New Roman" w:hAnsi="Times New Roman"/>
          <w:sz w:val="28"/>
          <w:szCs w:val="28"/>
          <w:lang w:eastAsia="ru-RU"/>
        </w:rPr>
      </w:pPr>
      <w:r w:rsidRPr="00526CA4">
        <w:rPr>
          <w:rFonts w:ascii="Times New Roman" w:hAnsi="Times New Roman"/>
          <w:sz w:val="28"/>
          <w:szCs w:val="28"/>
          <w:lang w:eastAsia="ru-RU"/>
        </w:rPr>
        <w:t>Крупная форма – оригинальное произведение в 4 руки или для двух фортепиано (соната) или переложение для фортепианных дуэтов (симфония) – I ч.; II, III ч.; все части</w:t>
      </w:r>
    </w:p>
    <w:p w:rsidR="00AA7CB8" w:rsidRPr="00526C7D" w:rsidRDefault="00AA7CB8" w:rsidP="00526C7D">
      <w:pPr>
        <w:spacing w:after="0" w:line="240" w:lineRule="auto"/>
        <w:jc w:val="center"/>
        <w:rPr>
          <w:rFonts w:ascii="Times New Roman" w:eastAsia="Times New Roman" w:hAnsi="Times New Roman" w:cs="Times New Roman"/>
          <w:sz w:val="18"/>
          <w:szCs w:val="28"/>
          <w:lang w:eastAsia="ru-RU"/>
        </w:rPr>
      </w:pPr>
    </w:p>
    <w:p w:rsidR="00AA7CB8" w:rsidRPr="007E698D" w:rsidRDefault="00AA7CB8" w:rsidP="00526C7D">
      <w:pPr>
        <w:spacing w:after="0" w:line="240" w:lineRule="auto"/>
        <w:jc w:val="center"/>
        <w:rPr>
          <w:rFonts w:ascii="Times New Roman" w:eastAsia="Times New Roman" w:hAnsi="Times New Roman" w:cs="Times New Roman"/>
          <w:b/>
          <w:sz w:val="28"/>
          <w:szCs w:val="28"/>
          <w:lang w:eastAsia="ru-RU"/>
        </w:rPr>
      </w:pPr>
      <w:r w:rsidRPr="00B51DFC">
        <w:rPr>
          <w:rFonts w:ascii="Times New Roman" w:eastAsia="Times New Roman" w:hAnsi="Times New Roman" w:cs="Times New Roman"/>
          <w:sz w:val="28"/>
          <w:szCs w:val="28"/>
          <w:lang w:eastAsia="ru-RU"/>
        </w:rPr>
        <w:t>Номинация</w:t>
      </w:r>
      <w:r w:rsidR="00FF5C0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b/>
          <w:sz w:val="28"/>
          <w:szCs w:val="28"/>
          <w:lang w:eastAsia="ru-RU"/>
        </w:rPr>
        <w:t xml:space="preserve">Камерный ансамбль </w:t>
      </w:r>
    </w:p>
    <w:p w:rsidR="00AA7CB8" w:rsidRPr="00526C7D" w:rsidRDefault="00AA7CB8" w:rsidP="00526C7D">
      <w:pPr>
        <w:spacing w:after="0" w:line="240" w:lineRule="auto"/>
        <w:jc w:val="center"/>
        <w:rPr>
          <w:rFonts w:ascii="Times New Roman" w:eastAsia="Times New Roman" w:hAnsi="Times New Roman" w:cs="Times New Roman"/>
          <w:sz w:val="18"/>
          <w:szCs w:val="28"/>
          <w:lang w:eastAsia="ru-RU"/>
        </w:rPr>
      </w:pPr>
    </w:p>
    <w:p w:rsidR="00AA7CB8" w:rsidRPr="00B51DFC" w:rsidRDefault="00AA7CB8" w:rsidP="00526C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w:t>
      </w:r>
    </w:p>
    <w:p w:rsidR="00AA7CB8" w:rsidRPr="00B51DFC" w:rsidRDefault="00AA7CB8" w:rsidP="00526C7D">
      <w:pPr>
        <w:numPr>
          <w:ilvl w:val="0"/>
          <w:numId w:val="2"/>
        </w:numPr>
        <w:tabs>
          <w:tab w:val="num" w:pos="426"/>
        </w:tabs>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Соната, трио, фортепианный квартет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 все части).</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ВО </w:t>
      </w:r>
    </w:p>
    <w:p w:rsidR="00AA7CB8" w:rsidRPr="00B51DFC" w:rsidRDefault="00AA7CB8" w:rsidP="00526C7D">
      <w:pPr>
        <w:numPr>
          <w:ilvl w:val="0"/>
          <w:numId w:val="3"/>
        </w:numPr>
        <w:tabs>
          <w:tab w:val="num" w:pos="426"/>
        </w:tabs>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Соната, трио, фортепианный квартет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 все части).</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Исполнители от 26 лет и старше</w:t>
      </w:r>
    </w:p>
    <w:p w:rsidR="00AA7CB8" w:rsidRPr="00B51DFC" w:rsidRDefault="00AA7CB8" w:rsidP="00526C7D">
      <w:pPr>
        <w:numPr>
          <w:ilvl w:val="0"/>
          <w:numId w:val="12"/>
        </w:numPr>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Соната, трио, фортепианный квартет (I ч.; </w:t>
      </w:r>
      <w:r w:rsidRPr="00B51DFC">
        <w:rPr>
          <w:rFonts w:ascii="Times New Roman" w:eastAsia="Times New Roman" w:hAnsi="Times New Roman" w:cs="Times New Roman"/>
          <w:sz w:val="28"/>
          <w:szCs w:val="28"/>
          <w:lang w:val="en-US" w:eastAsia="ru-RU"/>
        </w:rPr>
        <w:t>II</w:t>
      </w:r>
      <w:r w:rsidRPr="00B51DFC">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val="en-US" w:eastAsia="ru-RU"/>
        </w:rPr>
        <w:t>III</w:t>
      </w:r>
      <w:r w:rsidRPr="00B51DFC">
        <w:rPr>
          <w:rFonts w:ascii="Times New Roman" w:eastAsia="Times New Roman" w:hAnsi="Times New Roman" w:cs="Times New Roman"/>
          <w:sz w:val="28"/>
          <w:szCs w:val="28"/>
          <w:lang w:eastAsia="ru-RU"/>
        </w:rPr>
        <w:t xml:space="preserve"> ч.; все части).</w:t>
      </w:r>
    </w:p>
    <w:p w:rsidR="00AA7CB8" w:rsidRPr="00526C7D" w:rsidRDefault="00AA7CB8" w:rsidP="00526C7D">
      <w:pPr>
        <w:spacing w:before="80" w:after="80" w:line="240" w:lineRule="auto"/>
        <w:rPr>
          <w:rFonts w:ascii="Times New Roman" w:eastAsia="Times New Roman" w:hAnsi="Times New Roman" w:cs="Times New Roman"/>
          <w:sz w:val="18"/>
          <w:szCs w:val="28"/>
          <w:lang w:eastAsia="ru-RU"/>
        </w:rPr>
      </w:pPr>
    </w:p>
    <w:p w:rsidR="00AA7CB8" w:rsidRPr="007E698D" w:rsidRDefault="00AA7CB8" w:rsidP="00526C7D">
      <w:pPr>
        <w:spacing w:after="0" w:line="240" w:lineRule="auto"/>
        <w:jc w:val="center"/>
        <w:rPr>
          <w:rFonts w:ascii="Times New Roman" w:eastAsia="Times New Roman" w:hAnsi="Times New Roman" w:cs="Times New Roman"/>
          <w:sz w:val="28"/>
          <w:szCs w:val="28"/>
          <w:lang w:eastAsia="ru-RU"/>
        </w:rPr>
      </w:pPr>
      <w:r w:rsidRPr="007E698D">
        <w:rPr>
          <w:rFonts w:ascii="Times New Roman" w:eastAsia="Times New Roman" w:hAnsi="Times New Roman" w:cs="Times New Roman"/>
          <w:sz w:val="28"/>
          <w:szCs w:val="28"/>
          <w:lang w:eastAsia="ru-RU"/>
        </w:rPr>
        <w:t xml:space="preserve">Номинация </w:t>
      </w:r>
      <w:r w:rsidRPr="007E698D">
        <w:rPr>
          <w:rFonts w:ascii="Times New Roman" w:eastAsia="Times New Roman" w:hAnsi="Times New Roman" w:cs="Times New Roman"/>
          <w:b/>
          <w:sz w:val="28"/>
          <w:szCs w:val="28"/>
          <w:lang w:eastAsia="ru-RU"/>
        </w:rPr>
        <w:t>Струнный ансамбль</w:t>
      </w:r>
    </w:p>
    <w:p w:rsidR="00AA7CB8" w:rsidRPr="00526C7D" w:rsidRDefault="00AA7CB8" w:rsidP="00526C7D">
      <w:pPr>
        <w:spacing w:after="0" w:line="240" w:lineRule="auto"/>
        <w:jc w:val="center"/>
        <w:rPr>
          <w:rFonts w:ascii="Times New Roman" w:eastAsia="Times New Roman" w:hAnsi="Times New Roman" w:cs="Times New Roman"/>
          <w:sz w:val="18"/>
          <w:szCs w:val="28"/>
          <w:lang w:eastAsia="ru-RU"/>
        </w:rPr>
      </w:pPr>
    </w:p>
    <w:p w:rsidR="00AA7CB8" w:rsidRPr="007E698D" w:rsidRDefault="00AA7CB8" w:rsidP="00526C7D">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w:t>
      </w:r>
    </w:p>
    <w:p w:rsidR="00AA7CB8" w:rsidRPr="00526CA4" w:rsidRDefault="00AA7CB8" w:rsidP="00526C7D">
      <w:pPr>
        <w:pStyle w:val="a3"/>
        <w:numPr>
          <w:ilvl w:val="0"/>
          <w:numId w:val="27"/>
        </w:numPr>
        <w:spacing w:before="120" w:after="120" w:line="240" w:lineRule="auto"/>
        <w:ind w:left="0" w:firstLine="0"/>
        <w:rPr>
          <w:rFonts w:ascii="Times New Roman" w:hAnsi="Times New Roman"/>
          <w:sz w:val="28"/>
          <w:szCs w:val="28"/>
          <w:lang w:eastAsia="ru-RU"/>
        </w:rPr>
      </w:pPr>
      <w:r w:rsidRPr="00526CA4">
        <w:rPr>
          <w:rFonts w:ascii="Times New Roman" w:hAnsi="Times New Roman"/>
          <w:sz w:val="28"/>
          <w:szCs w:val="28"/>
          <w:lang w:eastAsia="ru-RU"/>
        </w:rPr>
        <w:t>Дуэт, трио, квартет (I ч.; II, III ч.; все части).</w:t>
      </w:r>
    </w:p>
    <w:p w:rsidR="00AA7CB8" w:rsidRPr="007E698D" w:rsidRDefault="00AA7CB8" w:rsidP="00526C7D">
      <w:pPr>
        <w:spacing w:before="120" w:after="120" w:line="240" w:lineRule="auto"/>
        <w:jc w:val="center"/>
        <w:rPr>
          <w:rFonts w:ascii="Times New Roman" w:eastAsia="Times New Roman" w:hAnsi="Times New Roman" w:cs="Times New Roman"/>
          <w:sz w:val="28"/>
          <w:szCs w:val="28"/>
          <w:lang w:eastAsia="ru-RU"/>
        </w:rPr>
      </w:pPr>
      <w:r w:rsidRPr="007E698D">
        <w:rPr>
          <w:rFonts w:ascii="Times New Roman" w:eastAsia="Times New Roman" w:hAnsi="Times New Roman" w:cs="Times New Roman"/>
          <w:sz w:val="28"/>
          <w:szCs w:val="28"/>
          <w:lang w:eastAsia="ru-RU"/>
        </w:rPr>
        <w:t xml:space="preserve">ВО </w:t>
      </w:r>
    </w:p>
    <w:p w:rsidR="00AA7CB8" w:rsidRPr="00526CA4" w:rsidRDefault="00AA7CB8" w:rsidP="00526C7D">
      <w:pPr>
        <w:pStyle w:val="a3"/>
        <w:numPr>
          <w:ilvl w:val="0"/>
          <w:numId w:val="28"/>
        </w:numPr>
        <w:spacing w:before="120" w:after="120" w:line="240" w:lineRule="auto"/>
        <w:ind w:left="0" w:firstLine="0"/>
        <w:rPr>
          <w:rFonts w:ascii="Times New Roman" w:hAnsi="Times New Roman"/>
          <w:sz w:val="28"/>
          <w:szCs w:val="28"/>
          <w:lang w:eastAsia="ru-RU"/>
        </w:rPr>
      </w:pPr>
      <w:r w:rsidRPr="00526CA4">
        <w:rPr>
          <w:rFonts w:ascii="Times New Roman" w:hAnsi="Times New Roman"/>
          <w:sz w:val="28"/>
          <w:szCs w:val="28"/>
          <w:lang w:eastAsia="ru-RU"/>
        </w:rPr>
        <w:t>Дуэт, трио, квартет (I ч.; II, III ч.; все части).</w:t>
      </w:r>
    </w:p>
    <w:p w:rsidR="00AA7CB8" w:rsidRPr="007E698D" w:rsidRDefault="00AA7CB8" w:rsidP="00526C7D">
      <w:pPr>
        <w:spacing w:before="120" w:after="120" w:line="240" w:lineRule="auto"/>
        <w:jc w:val="center"/>
        <w:rPr>
          <w:rFonts w:ascii="Times New Roman" w:eastAsia="Times New Roman" w:hAnsi="Times New Roman" w:cs="Times New Roman"/>
          <w:sz w:val="28"/>
          <w:szCs w:val="28"/>
          <w:lang w:eastAsia="ru-RU"/>
        </w:rPr>
      </w:pPr>
      <w:r w:rsidRPr="007E698D">
        <w:rPr>
          <w:rFonts w:ascii="Times New Roman" w:eastAsia="Times New Roman" w:hAnsi="Times New Roman" w:cs="Times New Roman"/>
          <w:sz w:val="28"/>
          <w:szCs w:val="28"/>
          <w:lang w:eastAsia="ru-RU"/>
        </w:rPr>
        <w:t>Исполнители от 26 лет и старше</w:t>
      </w:r>
    </w:p>
    <w:p w:rsidR="00AA7CB8" w:rsidRPr="00526CA4" w:rsidRDefault="00AA7CB8" w:rsidP="00526C7D">
      <w:pPr>
        <w:pStyle w:val="a3"/>
        <w:numPr>
          <w:ilvl w:val="0"/>
          <w:numId w:val="29"/>
        </w:numPr>
        <w:spacing w:before="120" w:after="120" w:line="240" w:lineRule="auto"/>
        <w:ind w:left="0" w:firstLine="0"/>
        <w:rPr>
          <w:rFonts w:ascii="Times New Roman" w:hAnsi="Times New Roman"/>
          <w:sz w:val="28"/>
          <w:szCs w:val="28"/>
          <w:lang w:eastAsia="ru-RU"/>
        </w:rPr>
      </w:pPr>
      <w:r w:rsidRPr="00526CA4">
        <w:rPr>
          <w:rFonts w:ascii="Times New Roman" w:hAnsi="Times New Roman"/>
          <w:sz w:val="28"/>
          <w:szCs w:val="28"/>
          <w:lang w:eastAsia="ru-RU"/>
        </w:rPr>
        <w:t>Дуэт, трио, квартет (I ч.; II, III ч.; все части).</w:t>
      </w:r>
    </w:p>
    <w:p w:rsidR="00AA7CB8" w:rsidRPr="00526C7D" w:rsidRDefault="00AA7CB8" w:rsidP="00526CA4">
      <w:pPr>
        <w:spacing w:after="0" w:line="240" w:lineRule="auto"/>
        <w:jc w:val="center"/>
        <w:rPr>
          <w:rFonts w:ascii="Times New Roman" w:eastAsia="Times New Roman" w:hAnsi="Times New Roman" w:cs="Times New Roman"/>
          <w:sz w:val="12"/>
          <w:szCs w:val="28"/>
          <w:lang w:eastAsia="ru-RU"/>
        </w:rPr>
      </w:pPr>
    </w:p>
    <w:p w:rsidR="00AA7CB8" w:rsidRPr="00B51DFC" w:rsidRDefault="00AA7CB8" w:rsidP="00526C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номинациях «Камерный ансамбль» и «Струнный ансамбль» д</w:t>
      </w:r>
      <w:r w:rsidRPr="00B51DFC">
        <w:rPr>
          <w:rFonts w:ascii="Times New Roman" w:eastAsia="Times New Roman" w:hAnsi="Times New Roman" w:cs="Times New Roman"/>
          <w:sz w:val="28"/>
          <w:szCs w:val="28"/>
          <w:lang w:eastAsia="ru-RU"/>
        </w:rPr>
        <w:t xml:space="preserve">ля участников группы СПО </w:t>
      </w:r>
      <w:r>
        <w:rPr>
          <w:rFonts w:ascii="Times New Roman" w:eastAsia="Times New Roman" w:hAnsi="Times New Roman" w:cs="Times New Roman"/>
          <w:sz w:val="28"/>
          <w:szCs w:val="28"/>
          <w:lang w:eastAsia="ru-RU"/>
        </w:rPr>
        <w:t xml:space="preserve">допустимо участие иллюстратора </w:t>
      </w:r>
      <w:r w:rsidRPr="00B51DFC">
        <w:rPr>
          <w:rFonts w:ascii="Times New Roman" w:eastAsia="Times New Roman" w:hAnsi="Times New Roman" w:cs="Times New Roman"/>
          <w:sz w:val="28"/>
          <w:szCs w:val="28"/>
          <w:lang w:eastAsia="ru-RU"/>
        </w:rPr>
        <w:t xml:space="preserve">(концертмейстера) </w:t>
      </w:r>
      <w:r w:rsidR="00446255">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 xml:space="preserve"> 50%. В группе ВО участие иллюстраторов не должно превышать 30%.</w:t>
      </w:r>
    </w:p>
    <w:p w:rsidR="00526C7D" w:rsidRDefault="00526C7D" w:rsidP="00526CA4">
      <w:pPr>
        <w:spacing w:after="120" w:line="240" w:lineRule="auto"/>
        <w:jc w:val="center"/>
        <w:rPr>
          <w:rFonts w:ascii="Times New Roman" w:eastAsia="Times New Roman" w:hAnsi="Times New Roman" w:cs="Times New Roman"/>
          <w:sz w:val="28"/>
          <w:szCs w:val="28"/>
          <w:lang w:eastAsia="ru-RU"/>
        </w:rPr>
      </w:pPr>
    </w:p>
    <w:p w:rsidR="00526C7D" w:rsidRPr="00526C7D" w:rsidRDefault="00526C7D" w:rsidP="00526CA4">
      <w:pPr>
        <w:spacing w:after="120" w:line="240" w:lineRule="auto"/>
        <w:jc w:val="center"/>
        <w:rPr>
          <w:rFonts w:ascii="Times New Roman" w:eastAsia="Times New Roman" w:hAnsi="Times New Roman" w:cs="Times New Roman"/>
          <w:sz w:val="28"/>
          <w:szCs w:val="28"/>
          <w:lang w:eastAsia="ru-RU"/>
        </w:rPr>
      </w:pPr>
    </w:p>
    <w:p w:rsidR="00553B2A" w:rsidRDefault="00553B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A7CB8" w:rsidRDefault="00AA7CB8" w:rsidP="00526C7D">
      <w:pPr>
        <w:spacing w:before="120" w:after="0" w:line="240" w:lineRule="auto"/>
        <w:jc w:val="center"/>
        <w:rPr>
          <w:rFonts w:ascii="Times New Roman" w:eastAsia="Times New Roman" w:hAnsi="Times New Roman" w:cs="Times New Roman"/>
          <w:b/>
          <w:sz w:val="28"/>
          <w:szCs w:val="28"/>
          <w:lang w:val="en-US" w:eastAsia="ru-RU"/>
        </w:rPr>
      </w:pPr>
      <w:r w:rsidRPr="00B51DFC">
        <w:rPr>
          <w:rFonts w:ascii="Times New Roman" w:eastAsia="Times New Roman" w:hAnsi="Times New Roman" w:cs="Times New Roman"/>
          <w:sz w:val="28"/>
          <w:szCs w:val="28"/>
          <w:lang w:eastAsia="ru-RU"/>
        </w:rPr>
        <w:lastRenderedPageBreak/>
        <w:t>Номинация</w:t>
      </w:r>
      <w:r w:rsidRPr="00B51DFC">
        <w:rPr>
          <w:rFonts w:ascii="Times New Roman" w:eastAsia="Times New Roman" w:hAnsi="Times New Roman" w:cs="Times New Roman"/>
          <w:b/>
          <w:sz w:val="28"/>
          <w:szCs w:val="28"/>
          <w:lang w:eastAsia="ru-RU"/>
        </w:rPr>
        <w:t xml:space="preserve"> Концертмейстерский класс</w:t>
      </w:r>
    </w:p>
    <w:p w:rsidR="00526C7D" w:rsidRPr="00526C7D" w:rsidRDefault="00526C7D" w:rsidP="00526C7D">
      <w:pPr>
        <w:spacing w:after="0" w:line="240" w:lineRule="auto"/>
        <w:jc w:val="center"/>
        <w:rPr>
          <w:rFonts w:ascii="Times New Roman" w:eastAsia="Times New Roman" w:hAnsi="Times New Roman" w:cs="Times New Roman"/>
          <w:b/>
          <w:sz w:val="14"/>
          <w:szCs w:val="28"/>
          <w:lang w:val="en-US" w:eastAsia="ru-RU"/>
        </w:rPr>
      </w:pP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СПО</w:t>
      </w:r>
    </w:p>
    <w:p w:rsidR="00AA7CB8" w:rsidRPr="00B51DFC" w:rsidRDefault="00AA7CB8" w:rsidP="00526C7D">
      <w:pPr>
        <w:numPr>
          <w:ilvl w:val="0"/>
          <w:numId w:val="4"/>
        </w:numPr>
        <w:tabs>
          <w:tab w:val="num" w:pos="426"/>
        </w:tabs>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Ария И. Гайдна, В.А. Моцарта, Л. Бетховена</w:t>
      </w:r>
    </w:p>
    <w:p w:rsidR="00AA7CB8" w:rsidRPr="00B51DFC" w:rsidRDefault="00AA7CB8" w:rsidP="00526C7D">
      <w:pPr>
        <w:tabs>
          <w:tab w:val="num" w:pos="426"/>
        </w:tabs>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ВО </w:t>
      </w:r>
    </w:p>
    <w:p w:rsidR="00AA7CB8" w:rsidRPr="00B51DFC" w:rsidRDefault="00AA7CB8" w:rsidP="00526C7D">
      <w:pPr>
        <w:numPr>
          <w:ilvl w:val="0"/>
          <w:numId w:val="13"/>
        </w:numPr>
        <w:suppressAutoHyphens/>
        <w:overflowPunct w:val="0"/>
        <w:autoSpaceDE w:val="0"/>
        <w:spacing w:before="120" w:after="120" w:line="240" w:lineRule="auto"/>
        <w:ind w:left="0" w:firstLine="0"/>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Ария И. Гайдна, В.А. Моцарта, Л. Бетховена</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Исполнители от 26 лет и старше</w:t>
      </w:r>
    </w:p>
    <w:p w:rsidR="00AA7CB8" w:rsidRPr="00526C7D" w:rsidRDefault="00AA7CB8" w:rsidP="00526C7D">
      <w:pPr>
        <w:pStyle w:val="a3"/>
        <w:numPr>
          <w:ilvl w:val="0"/>
          <w:numId w:val="18"/>
        </w:numPr>
        <w:overflowPunct w:val="0"/>
        <w:autoSpaceDE w:val="0"/>
        <w:spacing w:before="120" w:after="0" w:line="360" w:lineRule="auto"/>
        <w:ind w:left="0" w:firstLine="0"/>
        <w:jc w:val="both"/>
        <w:textAlignment w:val="baseline"/>
        <w:rPr>
          <w:rFonts w:ascii="Times New Roman" w:hAnsi="Times New Roman"/>
          <w:sz w:val="28"/>
          <w:szCs w:val="28"/>
          <w:lang w:eastAsia="ru-RU"/>
        </w:rPr>
      </w:pPr>
      <w:r w:rsidRPr="00526CA4">
        <w:rPr>
          <w:rFonts w:ascii="Times New Roman" w:hAnsi="Times New Roman"/>
          <w:sz w:val="28"/>
          <w:szCs w:val="28"/>
          <w:lang w:eastAsia="ru-RU"/>
        </w:rPr>
        <w:t>Ария И. Гайдна, В.А. Моцарта, Л. Бетховена</w:t>
      </w:r>
    </w:p>
    <w:p w:rsidR="00526C7D" w:rsidRPr="00553B2A" w:rsidRDefault="00526C7D" w:rsidP="00526C7D">
      <w:pPr>
        <w:spacing w:after="0" w:line="240" w:lineRule="auto"/>
        <w:jc w:val="center"/>
        <w:rPr>
          <w:rFonts w:ascii="Times New Roman" w:eastAsia="Times New Roman" w:hAnsi="Times New Roman" w:cs="Times New Roman"/>
          <w:sz w:val="18"/>
          <w:szCs w:val="28"/>
          <w:lang w:eastAsia="ru-RU"/>
        </w:rPr>
      </w:pPr>
    </w:p>
    <w:p w:rsidR="00AA7CB8" w:rsidRDefault="00AA7CB8" w:rsidP="00526C7D">
      <w:pPr>
        <w:spacing w:after="0" w:line="240" w:lineRule="auto"/>
        <w:jc w:val="center"/>
        <w:rPr>
          <w:rFonts w:ascii="Times New Roman" w:eastAsia="Times New Roman" w:hAnsi="Times New Roman" w:cs="Times New Roman"/>
          <w:b/>
          <w:sz w:val="28"/>
          <w:szCs w:val="28"/>
          <w:lang w:val="en-US" w:eastAsia="ru-RU"/>
        </w:rPr>
      </w:pPr>
      <w:r w:rsidRPr="00B51DFC">
        <w:rPr>
          <w:rFonts w:ascii="Times New Roman" w:eastAsia="Times New Roman" w:hAnsi="Times New Roman" w:cs="Times New Roman"/>
          <w:sz w:val="28"/>
          <w:szCs w:val="28"/>
          <w:lang w:eastAsia="ru-RU"/>
        </w:rPr>
        <w:t>Номинация</w:t>
      </w:r>
      <w:r w:rsidR="00526CA4">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b/>
          <w:sz w:val="28"/>
          <w:szCs w:val="28"/>
          <w:lang w:eastAsia="ru-RU"/>
        </w:rPr>
        <w:t>Вокальное искусство</w:t>
      </w:r>
    </w:p>
    <w:p w:rsidR="00526C7D" w:rsidRPr="00526C7D" w:rsidRDefault="00526C7D" w:rsidP="00526C7D">
      <w:pPr>
        <w:spacing w:after="0" w:line="240" w:lineRule="auto"/>
        <w:jc w:val="center"/>
        <w:rPr>
          <w:rFonts w:ascii="Times New Roman" w:eastAsia="Times New Roman" w:hAnsi="Times New Roman" w:cs="Times New Roman"/>
          <w:b/>
          <w:sz w:val="18"/>
          <w:szCs w:val="28"/>
          <w:lang w:val="en-US" w:eastAsia="ru-RU"/>
        </w:rPr>
      </w:pPr>
    </w:p>
    <w:p w:rsidR="00AA7CB8" w:rsidRPr="00B51DFC" w:rsidRDefault="00AA7CB8" w:rsidP="00526C7D">
      <w:pPr>
        <w:spacing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СПО</w:t>
      </w:r>
    </w:p>
    <w:p w:rsidR="00AA7CB8" w:rsidRPr="000B13A6" w:rsidRDefault="00AA7CB8" w:rsidP="00526C7D">
      <w:pPr>
        <w:pStyle w:val="a3"/>
        <w:numPr>
          <w:ilvl w:val="0"/>
          <w:numId w:val="15"/>
        </w:numPr>
        <w:overflowPunct w:val="0"/>
        <w:autoSpaceDE w:val="0"/>
        <w:spacing w:before="120" w:after="120" w:line="240" w:lineRule="auto"/>
        <w:ind w:left="0" w:firstLine="0"/>
        <w:jc w:val="both"/>
        <w:textAlignment w:val="baseline"/>
        <w:rPr>
          <w:rFonts w:ascii="Times New Roman" w:hAnsi="Times New Roman"/>
          <w:sz w:val="28"/>
          <w:szCs w:val="28"/>
          <w:lang w:eastAsia="ru-RU"/>
        </w:rPr>
      </w:pPr>
      <w:r w:rsidRPr="000B13A6">
        <w:rPr>
          <w:rFonts w:ascii="Times New Roman" w:hAnsi="Times New Roman"/>
          <w:sz w:val="28"/>
          <w:szCs w:val="28"/>
          <w:lang w:eastAsia="ru-RU"/>
        </w:rPr>
        <w:t>Ария И. Гайдна, В.А. Моцарта, Л. Бетховена</w:t>
      </w:r>
    </w:p>
    <w:p w:rsidR="00AA7CB8" w:rsidRPr="00B51DFC" w:rsidRDefault="00AA7CB8" w:rsidP="00526C7D">
      <w:pPr>
        <w:tabs>
          <w:tab w:val="num" w:pos="426"/>
        </w:tabs>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ВО </w:t>
      </w:r>
    </w:p>
    <w:p w:rsidR="00AA7CB8" w:rsidRPr="000B13A6" w:rsidRDefault="00AA7CB8" w:rsidP="00526C7D">
      <w:pPr>
        <w:pStyle w:val="a3"/>
        <w:numPr>
          <w:ilvl w:val="0"/>
          <w:numId w:val="16"/>
        </w:numPr>
        <w:overflowPunct w:val="0"/>
        <w:autoSpaceDE w:val="0"/>
        <w:spacing w:before="120" w:after="120" w:line="240" w:lineRule="auto"/>
        <w:ind w:left="0" w:firstLine="0"/>
        <w:jc w:val="both"/>
        <w:textAlignment w:val="baseline"/>
        <w:rPr>
          <w:rFonts w:ascii="Times New Roman" w:hAnsi="Times New Roman"/>
          <w:sz w:val="28"/>
          <w:szCs w:val="28"/>
          <w:lang w:eastAsia="ru-RU"/>
        </w:rPr>
      </w:pPr>
      <w:r w:rsidRPr="000B13A6">
        <w:rPr>
          <w:rFonts w:ascii="Times New Roman" w:hAnsi="Times New Roman"/>
          <w:sz w:val="28"/>
          <w:szCs w:val="28"/>
          <w:lang w:eastAsia="ru-RU"/>
        </w:rPr>
        <w:t>Ария И. Гайдна, В.А. Моцарта, Л. Бетховена</w:t>
      </w:r>
    </w:p>
    <w:p w:rsidR="00AA7CB8" w:rsidRPr="00B51DFC" w:rsidRDefault="00AA7CB8" w:rsidP="00526C7D">
      <w:pPr>
        <w:spacing w:before="120" w:after="12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Исполнители от 26 лет и старше</w:t>
      </w:r>
    </w:p>
    <w:p w:rsidR="00AA7CB8" w:rsidRDefault="00AA7CB8" w:rsidP="00526C7D">
      <w:pPr>
        <w:pStyle w:val="a3"/>
        <w:numPr>
          <w:ilvl w:val="0"/>
          <w:numId w:val="17"/>
        </w:numPr>
        <w:overflowPunct w:val="0"/>
        <w:autoSpaceDE w:val="0"/>
        <w:spacing w:before="120" w:after="120" w:line="360" w:lineRule="auto"/>
        <w:ind w:left="0" w:firstLine="0"/>
        <w:jc w:val="both"/>
        <w:textAlignment w:val="baseline"/>
        <w:rPr>
          <w:rFonts w:ascii="Times New Roman" w:hAnsi="Times New Roman"/>
          <w:sz w:val="28"/>
          <w:szCs w:val="28"/>
          <w:lang w:eastAsia="ru-RU"/>
        </w:rPr>
      </w:pPr>
      <w:r w:rsidRPr="000B13A6">
        <w:rPr>
          <w:rFonts w:ascii="Times New Roman" w:hAnsi="Times New Roman"/>
          <w:sz w:val="28"/>
          <w:szCs w:val="28"/>
          <w:lang w:eastAsia="ru-RU"/>
        </w:rPr>
        <w:t xml:space="preserve">Ария И. Гайдна, В.А. Моцарта, Л. Бетховена </w:t>
      </w:r>
    </w:p>
    <w:p w:rsidR="00AA7CB8" w:rsidRPr="000B13A6" w:rsidRDefault="00AA7CB8" w:rsidP="00526C7D">
      <w:pPr>
        <w:overflowPunct w:val="0"/>
        <w:autoSpaceDE w:val="0"/>
        <w:spacing w:after="0"/>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При участии конкурсанта в двух номинациях «Концертмейстерский класс» и «Вокальное искусство» не допускается повторение конкурсной программы.</w:t>
      </w:r>
    </w:p>
    <w:p w:rsidR="00AA7CB8" w:rsidRDefault="00AA7CB8" w:rsidP="00526C7D">
      <w:pPr>
        <w:spacing w:after="0" w:line="240" w:lineRule="auto"/>
        <w:ind w:firstLine="708"/>
        <w:jc w:val="both"/>
        <w:rPr>
          <w:rFonts w:ascii="Times New Roman" w:eastAsia="Times New Roman" w:hAnsi="Times New Roman" w:cs="Times New Roman"/>
          <w:b/>
          <w:sz w:val="28"/>
          <w:szCs w:val="28"/>
          <w:lang w:eastAsia="ru-RU"/>
        </w:rPr>
      </w:pPr>
    </w:p>
    <w:p w:rsidR="00AA7CB8" w:rsidRPr="00B51DFC" w:rsidRDefault="00AA7CB8" w:rsidP="00526C7D">
      <w:pPr>
        <w:spacing w:before="80" w:after="80" w:line="240" w:lineRule="auto"/>
        <w:ind w:firstLine="708"/>
        <w:jc w:val="both"/>
        <w:rPr>
          <w:rFonts w:ascii="Times New Roman" w:eastAsia="Times New Roman" w:hAnsi="Times New Roman" w:cs="Times New Roman"/>
          <w:sz w:val="28"/>
          <w:szCs w:val="28"/>
          <w:lang w:eastAsia="ru-RU"/>
        </w:rPr>
      </w:pPr>
      <w:r w:rsidRPr="00C048B7">
        <w:rPr>
          <w:rFonts w:ascii="Times New Roman" w:eastAsia="Times New Roman" w:hAnsi="Times New Roman" w:cs="Times New Roman"/>
          <w:b/>
          <w:sz w:val="28"/>
          <w:szCs w:val="28"/>
          <w:lang w:eastAsia="ru-RU"/>
        </w:rPr>
        <w:t>Жюри</w:t>
      </w:r>
      <w:r>
        <w:rPr>
          <w:rFonts w:ascii="Times New Roman" w:eastAsia="Times New Roman" w:hAnsi="Times New Roman" w:cs="Times New Roman"/>
          <w:sz w:val="28"/>
          <w:szCs w:val="28"/>
          <w:lang w:eastAsia="ru-RU"/>
        </w:rPr>
        <w:t xml:space="preserve"> конкурса состоит из ведущих профессоров музыкальных вузов России и ближнего зарубежья. Решения жюри окончательные и пересмотру не подлежат.</w:t>
      </w:r>
    </w:p>
    <w:p w:rsidR="00AA7CB8" w:rsidRPr="00B51DFC" w:rsidRDefault="00AA7CB8" w:rsidP="00526C7D">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sz w:val="28"/>
          <w:szCs w:val="28"/>
          <w:lang w:eastAsia="ru-RU"/>
        </w:rPr>
        <w:t>Место проведения прослушиваний</w:t>
      </w:r>
      <w:r w:rsidRPr="00B51DFC">
        <w:rPr>
          <w:rFonts w:ascii="Times New Roman" w:eastAsia="Times New Roman" w:hAnsi="Times New Roman" w:cs="Times New Roman"/>
          <w:sz w:val="28"/>
          <w:szCs w:val="28"/>
          <w:lang w:eastAsia="ru-RU"/>
        </w:rPr>
        <w:t xml:space="preserve">: Большой </w:t>
      </w:r>
      <w:r>
        <w:rPr>
          <w:rFonts w:ascii="Times New Roman" w:eastAsia="Times New Roman" w:hAnsi="Times New Roman" w:cs="Times New Roman"/>
          <w:sz w:val="28"/>
          <w:szCs w:val="28"/>
          <w:lang w:eastAsia="ru-RU"/>
        </w:rPr>
        <w:t xml:space="preserve">и малый </w:t>
      </w:r>
      <w:r w:rsidRPr="00B51DFC">
        <w:rPr>
          <w:rFonts w:ascii="Times New Roman" w:eastAsia="Times New Roman" w:hAnsi="Times New Roman" w:cs="Times New Roman"/>
          <w:sz w:val="28"/>
          <w:szCs w:val="28"/>
          <w:lang w:eastAsia="ru-RU"/>
        </w:rPr>
        <w:t>зал</w:t>
      </w:r>
      <w:r>
        <w:rPr>
          <w:rFonts w:ascii="Times New Roman" w:eastAsia="Times New Roman" w:hAnsi="Times New Roman" w:cs="Times New Roman"/>
          <w:sz w:val="28"/>
          <w:szCs w:val="28"/>
          <w:lang w:eastAsia="ru-RU"/>
        </w:rPr>
        <w:t>ы</w:t>
      </w:r>
      <w:r w:rsidRPr="00B51DFC">
        <w:rPr>
          <w:rFonts w:ascii="Times New Roman" w:eastAsia="Times New Roman" w:hAnsi="Times New Roman" w:cs="Times New Roman"/>
          <w:sz w:val="28"/>
          <w:szCs w:val="28"/>
          <w:lang w:eastAsia="ru-RU"/>
        </w:rPr>
        <w:t xml:space="preserve"> факультета исполнительского искусства Белгородского государственного института искусств и культуры</w:t>
      </w:r>
    </w:p>
    <w:p w:rsidR="00AA7CB8" w:rsidRPr="00B51DFC" w:rsidRDefault="00AA7CB8" w:rsidP="00526C7D">
      <w:pPr>
        <w:spacing w:before="80" w:after="80" w:line="240" w:lineRule="auto"/>
        <w:ind w:firstLine="708"/>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sz w:val="28"/>
          <w:szCs w:val="28"/>
          <w:lang w:eastAsia="ru-RU"/>
        </w:rPr>
        <w:t xml:space="preserve">Дата проведения: </w:t>
      </w:r>
      <w:r>
        <w:rPr>
          <w:rFonts w:ascii="Times New Roman" w:eastAsia="Times New Roman" w:hAnsi="Times New Roman" w:cs="Times New Roman"/>
          <w:sz w:val="28"/>
          <w:szCs w:val="28"/>
          <w:lang w:eastAsia="ru-RU"/>
        </w:rPr>
        <w:t>13-15</w:t>
      </w:r>
      <w:r w:rsidR="00446255">
        <w:rPr>
          <w:rFonts w:ascii="Times New Roman" w:eastAsia="Times New Roman" w:hAnsi="Times New Roman" w:cs="Times New Roman"/>
          <w:sz w:val="28"/>
          <w:szCs w:val="28"/>
          <w:lang w:eastAsia="ru-RU"/>
        </w:rPr>
        <w:t>мая 2022</w:t>
      </w:r>
      <w:r w:rsidRPr="00B51DFC">
        <w:rPr>
          <w:rFonts w:ascii="Times New Roman" w:eastAsia="Times New Roman" w:hAnsi="Times New Roman" w:cs="Times New Roman"/>
          <w:sz w:val="28"/>
          <w:szCs w:val="28"/>
          <w:lang w:eastAsia="ru-RU"/>
        </w:rPr>
        <w:t xml:space="preserve"> года</w:t>
      </w:r>
    </w:p>
    <w:p w:rsidR="00AA7CB8" w:rsidRPr="00B51DFC" w:rsidRDefault="00AA7CB8" w:rsidP="00526C7D">
      <w:pPr>
        <w:spacing w:before="80" w:after="80" w:line="240" w:lineRule="auto"/>
        <w:ind w:firstLine="708"/>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bCs/>
          <w:sz w:val="28"/>
          <w:szCs w:val="28"/>
          <w:lang w:eastAsia="ru-RU"/>
        </w:rPr>
        <w:t>Порядок конкурсных прослушиваний программ участников</w:t>
      </w:r>
      <w:r w:rsidR="00446255">
        <w:rPr>
          <w:rFonts w:ascii="Times New Roman" w:eastAsia="Times New Roman" w:hAnsi="Times New Roman" w:cs="Times New Roman"/>
          <w:b/>
          <w:bCs/>
          <w:sz w:val="28"/>
          <w:szCs w:val="28"/>
          <w:lang w:eastAsia="ru-RU"/>
        </w:rPr>
        <w:t>:</w:t>
      </w:r>
    </w:p>
    <w:p w:rsidR="00AA7CB8" w:rsidRPr="00B51DFC" w:rsidRDefault="00526C7D" w:rsidP="00526C7D">
      <w:pPr>
        <w:spacing w:before="80" w:after="8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A7CB8" w:rsidRPr="00B51DFC">
        <w:rPr>
          <w:rFonts w:ascii="Times New Roman" w:eastAsia="Times New Roman" w:hAnsi="Times New Roman" w:cs="Times New Roman"/>
          <w:sz w:val="28"/>
          <w:szCs w:val="28"/>
          <w:lang w:eastAsia="ru-RU"/>
        </w:rPr>
        <w:t xml:space="preserve">онкурсные прослушивания проводятся по номинациям и возрастным категориям в соответствии с конкурсными программами. Организаторы оставляют за собой право производить фото и видеосъемку. </w:t>
      </w:r>
    </w:p>
    <w:p w:rsidR="00AA7CB8" w:rsidRPr="00B51DFC" w:rsidRDefault="00AA7CB8" w:rsidP="00526C7D">
      <w:pPr>
        <w:spacing w:after="0" w:line="240" w:lineRule="auto"/>
        <w:ind w:firstLine="708"/>
        <w:jc w:val="center"/>
        <w:rPr>
          <w:rFonts w:ascii="Times New Roman" w:eastAsia="Times New Roman" w:hAnsi="Times New Roman" w:cs="Times New Roman"/>
          <w:b/>
          <w:bCs/>
          <w:sz w:val="28"/>
          <w:szCs w:val="28"/>
          <w:lang w:eastAsia="ru-RU"/>
        </w:rPr>
      </w:pPr>
    </w:p>
    <w:p w:rsidR="00AA7CB8" w:rsidRPr="00B51DFC" w:rsidRDefault="00AA7CB8" w:rsidP="00526C7D">
      <w:pPr>
        <w:spacing w:after="0" w:line="240" w:lineRule="auto"/>
        <w:ind w:firstLine="708"/>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bCs/>
          <w:sz w:val="28"/>
          <w:szCs w:val="28"/>
          <w:lang w:eastAsia="ru-RU"/>
        </w:rPr>
        <w:t>Критерии оценок</w:t>
      </w:r>
    </w:p>
    <w:p w:rsidR="00AA7CB8" w:rsidRPr="00B51DFC" w:rsidRDefault="00AA7CB8" w:rsidP="00526C7D">
      <w:pPr>
        <w:numPr>
          <w:ilvl w:val="0"/>
          <w:numId w:val="6"/>
        </w:numPr>
        <w:suppressAutoHyphens/>
        <w:overflowPunct w:val="0"/>
        <w:autoSpaceDE w:val="0"/>
        <w:spacing w:after="0" w:line="240" w:lineRule="auto"/>
        <w:ind w:left="0" w:firstLine="708"/>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Конкурсную программу оценивает </w:t>
      </w:r>
      <w:r w:rsidRPr="00B51DFC">
        <w:rPr>
          <w:rFonts w:ascii="Times New Roman" w:eastAsia="Times New Roman" w:hAnsi="Times New Roman" w:cs="Times New Roman"/>
          <w:bCs/>
          <w:sz w:val="28"/>
          <w:szCs w:val="28"/>
          <w:lang w:eastAsia="ru-RU"/>
        </w:rPr>
        <w:t>жюри</w:t>
      </w:r>
      <w:r w:rsidRPr="00B51DFC">
        <w:rPr>
          <w:rFonts w:ascii="Times New Roman" w:eastAsia="Times New Roman" w:hAnsi="Times New Roman" w:cs="Times New Roman"/>
          <w:sz w:val="28"/>
          <w:szCs w:val="28"/>
          <w:lang w:eastAsia="ru-RU"/>
        </w:rPr>
        <w:t xml:space="preserve">. При оценке будут учитываться: техника и мастерство исполнения произведений, сложность </w:t>
      </w:r>
      <w:r>
        <w:rPr>
          <w:rFonts w:ascii="Times New Roman" w:eastAsia="Times New Roman" w:hAnsi="Times New Roman" w:cs="Times New Roman"/>
          <w:sz w:val="28"/>
          <w:szCs w:val="28"/>
          <w:lang w:eastAsia="ru-RU"/>
        </w:rPr>
        <w:t>программы</w:t>
      </w:r>
      <w:r w:rsidRPr="00B51DFC">
        <w:rPr>
          <w:rFonts w:ascii="Times New Roman" w:eastAsia="Times New Roman" w:hAnsi="Times New Roman" w:cs="Times New Roman"/>
          <w:sz w:val="28"/>
          <w:szCs w:val="28"/>
          <w:lang w:eastAsia="ru-RU"/>
        </w:rPr>
        <w:t xml:space="preserve">, уровень ансамблевой подготовки, понимание стиля, художественная трактовка музыкального произведения, артистичность, соблюдение требований </w:t>
      </w:r>
      <w:r w:rsidR="00446255">
        <w:rPr>
          <w:rFonts w:ascii="Times New Roman" w:eastAsia="Times New Roman" w:hAnsi="Times New Roman" w:cs="Times New Roman"/>
          <w:sz w:val="28"/>
          <w:szCs w:val="28"/>
          <w:lang w:eastAsia="ru-RU"/>
        </w:rPr>
        <w:t>положения</w:t>
      </w:r>
      <w:r w:rsidRPr="00B51DFC">
        <w:rPr>
          <w:rFonts w:ascii="Times New Roman" w:eastAsia="Times New Roman" w:hAnsi="Times New Roman" w:cs="Times New Roman"/>
          <w:sz w:val="28"/>
          <w:szCs w:val="28"/>
          <w:lang w:eastAsia="ru-RU"/>
        </w:rPr>
        <w:t xml:space="preserve"> конкурса. </w:t>
      </w:r>
    </w:p>
    <w:p w:rsidR="00AA7CB8" w:rsidRPr="00B51DFC" w:rsidRDefault="00AA7CB8" w:rsidP="00526C7D">
      <w:pPr>
        <w:numPr>
          <w:ilvl w:val="0"/>
          <w:numId w:val="6"/>
        </w:numPr>
        <w:suppressAutoHyphens/>
        <w:overflowPunct w:val="0"/>
        <w:autoSpaceDE w:val="0"/>
        <w:spacing w:after="0" w:line="240" w:lineRule="auto"/>
        <w:ind w:left="0" w:firstLine="708"/>
        <w:jc w:val="both"/>
        <w:textAlignment w:val="baseline"/>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lastRenderedPageBreak/>
        <w:t xml:space="preserve">По результатам конкурса присуждаются: Гран-При, лауреат I степени, лауреат II степени, лауреат  III степени, дипломант I степени, дипломант II степени, дипломант  III степени, участник конкурса. По результатам </w:t>
      </w:r>
      <w:r>
        <w:rPr>
          <w:rFonts w:ascii="Times New Roman" w:eastAsia="Times New Roman" w:hAnsi="Times New Roman" w:cs="Times New Roman"/>
          <w:sz w:val="28"/>
          <w:szCs w:val="28"/>
          <w:lang w:eastAsia="ru-RU"/>
        </w:rPr>
        <w:t>голосования жюри на конкурсе</w:t>
      </w:r>
      <w:r w:rsidRPr="00B51DFC">
        <w:rPr>
          <w:rFonts w:ascii="Times New Roman" w:eastAsia="Times New Roman" w:hAnsi="Times New Roman" w:cs="Times New Roman"/>
          <w:sz w:val="28"/>
          <w:szCs w:val="28"/>
          <w:lang w:eastAsia="ru-RU"/>
        </w:rPr>
        <w:t xml:space="preserve"> может не присуждаться какая-либо награда. </w:t>
      </w:r>
    </w:p>
    <w:p w:rsidR="00AA7CB8" w:rsidRPr="00B51DFC" w:rsidRDefault="00AA7CB8" w:rsidP="00526C7D">
      <w:pPr>
        <w:spacing w:after="0" w:line="240" w:lineRule="auto"/>
        <w:ind w:firstLine="708"/>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bCs/>
          <w:sz w:val="28"/>
          <w:szCs w:val="28"/>
          <w:lang w:eastAsia="ru-RU"/>
        </w:rPr>
        <w:t>Финансовые условия</w:t>
      </w:r>
    </w:p>
    <w:p w:rsidR="00336283"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Организационный   взнос за участие:  </w:t>
      </w:r>
    </w:p>
    <w:p w:rsidR="00336283"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для сольного участия – 1000 руб.; </w:t>
      </w:r>
    </w:p>
    <w:p w:rsidR="00336283"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для дуэтов – 1000руб. на двоих участников; </w:t>
      </w:r>
    </w:p>
    <w:p w:rsidR="00336283"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для коллективов до 4 человек – 500 руб. на каждого участника</w:t>
      </w:r>
      <w:r w:rsidR="00336283">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 xml:space="preserve"> </w:t>
      </w:r>
    </w:p>
    <w:p w:rsidR="00AA7CB8" w:rsidRPr="00B51DFC"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При участии в двух и более номинациях сольно </w:t>
      </w:r>
      <w:r>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eastAsia="ru-RU"/>
        </w:rPr>
        <w:t>800 руб. за вторую номинацию и каждую следующую – 500 руб.</w:t>
      </w:r>
    </w:p>
    <w:p w:rsidR="00AA7CB8" w:rsidRPr="00B51DFC"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p>
    <w:p w:rsidR="00336283"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ЗАЯВКИ </w:t>
      </w:r>
      <w:r w:rsidR="00446255">
        <w:rPr>
          <w:rFonts w:ascii="Times New Roman" w:eastAsia="Times New Roman" w:hAnsi="Times New Roman" w:cs="Times New Roman"/>
          <w:sz w:val="28"/>
          <w:szCs w:val="28"/>
          <w:lang w:eastAsia="ru-RU"/>
        </w:rPr>
        <w:t>ПРИНИМАЮТСЯ ДО 15.04.2022</w:t>
      </w:r>
      <w:r w:rsidRPr="00B51DFC">
        <w:rPr>
          <w:rFonts w:ascii="Times New Roman" w:eastAsia="Times New Roman" w:hAnsi="Times New Roman" w:cs="Times New Roman"/>
          <w:sz w:val="28"/>
          <w:szCs w:val="28"/>
          <w:lang w:eastAsia="ru-RU"/>
        </w:rPr>
        <w:t>. Форма заявки в приложении. </w:t>
      </w:r>
    </w:p>
    <w:p w:rsidR="00AA7CB8" w:rsidRPr="00B51DFC"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bCs/>
          <w:sz w:val="28"/>
          <w:szCs w:val="28"/>
          <w:lang w:eastAsia="ru-RU"/>
        </w:rPr>
        <w:t>ОСОБОЕ ВНИМАНИЕ</w:t>
      </w:r>
      <w:r w:rsidRPr="00B51DFC">
        <w:rPr>
          <w:rFonts w:ascii="Times New Roman" w:eastAsia="Times New Roman" w:hAnsi="Times New Roman" w:cs="Times New Roman"/>
          <w:sz w:val="28"/>
          <w:szCs w:val="28"/>
          <w:lang w:eastAsia="ru-RU"/>
        </w:rPr>
        <w:t> обратите на правильность заполнения заявки. Дипломы будут выписываться, исходя из данных заявки.</w:t>
      </w:r>
    </w:p>
    <w:p w:rsidR="00AA7CB8" w:rsidRPr="00B51DFC" w:rsidRDefault="00AA7CB8" w:rsidP="00336283">
      <w:pPr>
        <w:spacing w:before="80" w:after="80" w:line="240" w:lineRule="auto"/>
        <w:ind w:firstLine="708"/>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Каждый участник при себе должен иметь свидетельство о рождении или паспорт.</w:t>
      </w:r>
    </w:p>
    <w:p w:rsidR="00AA7CB8" w:rsidRPr="00B51DFC"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Проезд, проживание и питание участники обеспечивают самостоятельно. Всю ответственность за безопасность, сохранение жизни и здоровья участника конкурса несет он сам, сопровождающее лицо (руководитель, педагог).</w:t>
      </w:r>
    </w:p>
    <w:p w:rsidR="00336283" w:rsidRDefault="00AA7CB8" w:rsidP="00336283">
      <w:pPr>
        <w:spacing w:before="80" w:after="80" w:line="240" w:lineRule="auto"/>
        <w:ind w:firstLine="708"/>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Контактные телефоны:</w:t>
      </w:r>
      <w:r w:rsidR="00336283">
        <w:rPr>
          <w:rFonts w:ascii="Times New Roman" w:eastAsia="Times New Roman" w:hAnsi="Times New Roman" w:cs="Times New Roman"/>
          <w:sz w:val="28"/>
          <w:szCs w:val="28"/>
          <w:lang w:eastAsia="ru-RU"/>
        </w:rPr>
        <w:t xml:space="preserve"> </w:t>
      </w:r>
      <w:r w:rsidRPr="00B51DFC">
        <w:rPr>
          <w:rFonts w:ascii="Times New Roman" w:eastAsia="Times New Roman" w:hAnsi="Times New Roman" w:cs="Times New Roman"/>
          <w:sz w:val="28"/>
          <w:szCs w:val="28"/>
          <w:lang w:eastAsia="ru-RU"/>
        </w:rPr>
        <w:t xml:space="preserve">+ 7 </w:t>
      </w:r>
      <w:r w:rsidR="00336283">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4722</w:t>
      </w:r>
      <w:r w:rsidR="00336283">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 xml:space="preserve"> 27</w:t>
      </w:r>
      <w:r w:rsidR="00336283">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32</w:t>
      </w:r>
      <w:r w:rsidR="00336283">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 xml:space="preserve">81, </w:t>
      </w:r>
    </w:p>
    <w:p w:rsidR="00AA7CB8" w:rsidRPr="00553B2A" w:rsidRDefault="00AA7CB8" w:rsidP="00336283">
      <w:pPr>
        <w:spacing w:before="80" w:after="80" w:line="240" w:lineRule="auto"/>
        <w:ind w:left="2977" w:firstLine="708"/>
        <w:rPr>
          <w:rFonts w:ascii="Times New Roman" w:eastAsia="Times New Roman" w:hAnsi="Times New Roman" w:cs="Times New Roman"/>
          <w:sz w:val="28"/>
          <w:szCs w:val="28"/>
          <w:lang w:val="en-US" w:eastAsia="ru-RU"/>
        </w:rPr>
      </w:pPr>
      <w:proofErr w:type="gramStart"/>
      <w:r w:rsidRPr="00B51DFC">
        <w:rPr>
          <w:rFonts w:ascii="Times New Roman" w:eastAsia="Times New Roman" w:hAnsi="Times New Roman" w:cs="Times New Roman"/>
          <w:sz w:val="28"/>
          <w:szCs w:val="28"/>
          <w:lang w:val="en-US" w:eastAsia="ru-RU"/>
        </w:rPr>
        <w:t>e</w:t>
      </w:r>
      <w:r w:rsidRPr="00553B2A">
        <w:rPr>
          <w:rFonts w:ascii="Times New Roman" w:eastAsia="Times New Roman" w:hAnsi="Times New Roman" w:cs="Times New Roman"/>
          <w:sz w:val="28"/>
          <w:szCs w:val="28"/>
          <w:lang w:val="en-US" w:eastAsia="ru-RU"/>
        </w:rPr>
        <w:t>-</w:t>
      </w:r>
      <w:r w:rsidRPr="00B51DFC">
        <w:rPr>
          <w:rFonts w:ascii="Times New Roman" w:eastAsia="Times New Roman" w:hAnsi="Times New Roman" w:cs="Times New Roman"/>
          <w:sz w:val="28"/>
          <w:szCs w:val="28"/>
          <w:lang w:val="en-US" w:eastAsia="ru-RU"/>
        </w:rPr>
        <w:t>mail</w:t>
      </w:r>
      <w:proofErr w:type="gramEnd"/>
      <w:r w:rsidRPr="00553B2A">
        <w:rPr>
          <w:rFonts w:ascii="Times New Roman" w:eastAsia="Times New Roman" w:hAnsi="Times New Roman" w:cs="Times New Roman"/>
          <w:sz w:val="28"/>
          <w:szCs w:val="28"/>
          <w:lang w:val="en-US" w:eastAsia="ru-RU"/>
        </w:rPr>
        <w:t xml:space="preserve">: </w:t>
      </w:r>
      <w:r w:rsidRPr="00B51DFC">
        <w:rPr>
          <w:rFonts w:ascii="Times New Roman" w:eastAsia="Times New Roman" w:hAnsi="Times New Roman" w:cs="Times New Roman"/>
          <w:sz w:val="28"/>
          <w:szCs w:val="28"/>
          <w:lang w:val="en-US" w:eastAsia="ru-RU"/>
        </w:rPr>
        <w:t>mk</w:t>
      </w:r>
      <w:r w:rsidRPr="00553B2A">
        <w:rPr>
          <w:rFonts w:ascii="Times New Roman" w:eastAsia="Times New Roman" w:hAnsi="Times New Roman" w:cs="Times New Roman"/>
          <w:sz w:val="28"/>
          <w:szCs w:val="28"/>
          <w:lang w:val="en-US" w:eastAsia="ru-RU"/>
        </w:rPr>
        <w:t>_</w:t>
      </w:r>
      <w:r w:rsidRPr="00B51DFC">
        <w:rPr>
          <w:rFonts w:ascii="Times New Roman" w:eastAsia="Times New Roman" w:hAnsi="Times New Roman" w:cs="Times New Roman"/>
          <w:sz w:val="28"/>
          <w:szCs w:val="28"/>
          <w:lang w:val="en-US" w:eastAsia="ru-RU"/>
        </w:rPr>
        <w:t>fort</w:t>
      </w:r>
      <w:r w:rsidRPr="00553B2A">
        <w:rPr>
          <w:rFonts w:ascii="Times New Roman" w:eastAsia="Times New Roman" w:hAnsi="Times New Roman" w:cs="Times New Roman"/>
          <w:sz w:val="28"/>
          <w:szCs w:val="28"/>
          <w:lang w:val="en-US" w:eastAsia="ru-RU"/>
        </w:rPr>
        <w:t>@</w:t>
      </w:r>
      <w:r w:rsidRPr="00B51DFC">
        <w:rPr>
          <w:rFonts w:ascii="Times New Roman" w:eastAsia="Times New Roman" w:hAnsi="Times New Roman" w:cs="Times New Roman"/>
          <w:sz w:val="28"/>
          <w:szCs w:val="28"/>
          <w:lang w:val="en-US" w:eastAsia="ru-RU"/>
        </w:rPr>
        <w:t>bgiik</w:t>
      </w:r>
      <w:r w:rsidRPr="00553B2A">
        <w:rPr>
          <w:rFonts w:ascii="Times New Roman" w:eastAsia="Times New Roman" w:hAnsi="Times New Roman" w:cs="Times New Roman"/>
          <w:sz w:val="28"/>
          <w:szCs w:val="28"/>
          <w:lang w:val="en-US" w:eastAsia="ru-RU"/>
        </w:rPr>
        <w:t>.</w:t>
      </w:r>
      <w:r w:rsidRPr="00B51DFC">
        <w:rPr>
          <w:rFonts w:ascii="Times New Roman" w:eastAsia="Times New Roman" w:hAnsi="Times New Roman" w:cs="Times New Roman"/>
          <w:sz w:val="28"/>
          <w:szCs w:val="28"/>
          <w:lang w:val="en-US" w:eastAsia="ru-RU"/>
        </w:rPr>
        <w:t>ru</w:t>
      </w:r>
    </w:p>
    <w:p w:rsidR="00AA7CB8" w:rsidRPr="00553B2A" w:rsidRDefault="00AA7CB8" w:rsidP="00336283">
      <w:pPr>
        <w:spacing w:before="80" w:after="80" w:line="240" w:lineRule="auto"/>
        <w:ind w:firstLine="708"/>
        <w:rPr>
          <w:rFonts w:ascii="Times New Roman" w:eastAsia="Times New Roman" w:hAnsi="Times New Roman" w:cs="Times New Roman"/>
          <w:sz w:val="28"/>
          <w:szCs w:val="28"/>
          <w:lang w:val="en-US" w:eastAsia="ru-RU"/>
        </w:rPr>
      </w:pPr>
    </w:p>
    <w:p w:rsidR="00AA7CB8" w:rsidRPr="00B51DFC" w:rsidRDefault="00AA7CB8" w:rsidP="00336283">
      <w:pPr>
        <w:spacing w:before="80" w:after="80" w:line="240" w:lineRule="auto"/>
        <w:ind w:firstLine="708"/>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Заявки подавать в электронном виде методисту кафедры фортепиано Бочкаревой</w:t>
      </w:r>
      <w:r>
        <w:rPr>
          <w:rFonts w:ascii="Times New Roman" w:eastAsia="Times New Roman" w:hAnsi="Times New Roman" w:cs="Times New Roman"/>
          <w:sz w:val="28"/>
          <w:szCs w:val="28"/>
          <w:lang w:eastAsia="ru-RU"/>
        </w:rPr>
        <w:t xml:space="preserve"> Татьян</w:t>
      </w:r>
      <w:r w:rsidR="00446255">
        <w:rPr>
          <w:rFonts w:ascii="Times New Roman" w:eastAsia="Times New Roman" w:hAnsi="Times New Roman" w:cs="Times New Roman"/>
          <w:sz w:val="28"/>
          <w:szCs w:val="28"/>
          <w:lang w:eastAsia="ru-RU"/>
        </w:rPr>
        <w:t>е Владимировне до 15 апреля 2022</w:t>
      </w:r>
      <w:r w:rsidRPr="00B51DFC">
        <w:rPr>
          <w:rFonts w:ascii="Times New Roman" w:eastAsia="Times New Roman" w:hAnsi="Times New Roman" w:cs="Times New Roman"/>
          <w:sz w:val="28"/>
          <w:szCs w:val="28"/>
          <w:lang w:eastAsia="ru-RU"/>
        </w:rPr>
        <w:t xml:space="preserve"> г.</w:t>
      </w:r>
    </w:p>
    <w:p w:rsidR="00AA7CB8" w:rsidRPr="00336283" w:rsidRDefault="00AA7CB8" w:rsidP="00AA7CB8">
      <w:pPr>
        <w:spacing w:after="0" w:line="240" w:lineRule="auto"/>
        <w:jc w:val="both"/>
        <w:rPr>
          <w:rFonts w:ascii="Times New Roman" w:eastAsia="Times New Roman" w:hAnsi="Times New Roman" w:cs="Times New Roman"/>
          <w:sz w:val="16"/>
          <w:szCs w:val="28"/>
          <w:lang w:eastAsia="ru-RU"/>
        </w:rPr>
      </w:pPr>
    </w:p>
    <w:p w:rsidR="00AA7CB8" w:rsidRPr="00B51DFC" w:rsidRDefault="00AA7CB8" w:rsidP="00AA7C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1DFC">
        <w:rPr>
          <w:rFonts w:ascii="Times New Roman" w:eastAsia="Times New Roman" w:hAnsi="Times New Roman" w:cs="Times New Roman"/>
          <w:b/>
          <w:bCs/>
          <w:color w:val="000000"/>
          <w:sz w:val="28"/>
          <w:szCs w:val="28"/>
          <w:bdr w:val="none" w:sz="0" w:space="0" w:color="auto" w:frame="1"/>
          <w:lang w:eastAsia="ru-RU"/>
        </w:rPr>
        <w:t>Оргкомитет конкурса:</w:t>
      </w:r>
    </w:p>
    <w:p w:rsidR="00AA7CB8" w:rsidRPr="00336283" w:rsidRDefault="00AA7CB8" w:rsidP="00AA7CB8">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8"/>
          <w:lang w:eastAsia="ru-RU"/>
        </w:rPr>
      </w:pP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51DFC">
        <w:rPr>
          <w:rFonts w:ascii="Times New Roman" w:eastAsia="Times New Roman" w:hAnsi="Times New Roman" w:cs="Times New Roman"/>
          <w:b/>
          <w:sz w:val="28"/>
          <w:szCs w:val="28"/>
          <w:lang w:eastAsia="ru-RU"/>
        </w:rPr>
        <w:t xml:space="preserve">Председатель оргкомитета: </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sz w:val="28"/>
          <w:szCs w:val="28"/>
          <w:lang w:eastAsia="ru-RU"/>
        </w:rPr>
        <w:t xml:space="preserve">Курганский С.И. </w:t>
      </w:r>
      <w:r>
        <w:rPr>
          <w:rFonts w:ascii="Times New Roman" w:eastAsia="Times New Roman" w:hAnsi="Times New Roman" w:cs="Times New Roman"/>
          <w:sz w:val="28"/>
          <w:szCs w:val="28"/>
          <w:lang w:eastAsia="ru-RU"/>
        </w:rPr>
        <w:t>–</w:t>
      </w:r>
      <w:r w:rsidRPr="00B51DFC">
        <w:rPr>
          <w:rFonts w:ascii="Times New Roman" w:eastAsia="Times New Roman" w:hAnsi="Times New Roman" w:cs="Times New Roman"/>
          <w:sz w:val="28"/>
          <w:szCs w:val="28"/>
          <w:lang w:eastAsia="ru-RU"/>
        </w:rPr>
        <w:t xml:space="preserve"> доктор педагогических наук, профессор, ректор Белгородского государственного института искусств и культуры;</w:t>
      </w:r>
    </w:p>
    <w:p w:rsidR="00AA7CB8" w:rsidRPr="00336283"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28"/>
          <w:lang w:eastAsia="ru-RU"/>
        </w:rPr>
      </w:pPr>
    </w:p>
    <w:p w:rsidR="00AA7CB8"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51DFC">
        <w:rPr>
          <w:rFonts w:ascii="Times New Roman" w:eastAsia="Times New Roman" w:hAnsi="Times New Roman" w:cs="Times New Roman"/>
          <w:b/>
          <w:sz w:val="28"/>
          <w:szCs w:val="28"/>
          <w:lang w:eastAsia="ru-RU"/>
        </w:rPr>
        <w:t>Сопредседатели:</w:t>
      </w:r>
    </w:p>
    <w:p w:rsidR="00446255" w:rsidRPr="00C15694" w:rsidRDefault="00C15694"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Посохова</w:t>
      </w:r>
      <w:proofErr w:type="spellEnd"/>
      <w:r>
        <w:rPr>
          <w:rFonts w:ascii="Times New Roman" w:eastAsia="Times New Roman" w:hAnsi="Times New Roman" w:cs="Times New Roman"/>
          <w:b/>
          <w:sz w:val="28"/>
          <w:szCs w:val="28"/>
          <w:lang w:eastAsia="ru-RU"/>
        </w:rPr>
        <w:t xml:space="preserve"> Н.В. – </w:t>
      </w:r>
      <w:r w:rsidRPr="00C15694">
        <w:rPr>
          <w:rFonts w:ascii="Times New Roman" w:eastAsia="Times New Roman" w:hAnsi="Times New Roman" w:cs="Times New Roman"/>
          <w:sz w:val="28"/>
          <w:szCs w:val="28"/>
          <w:lang w:eastAsia="ru-RU"/>
        </w:rPr>
        <w:t>кандидат социологических наук</w:t>
      </w:r>
      <w:r>
        <w:rPr>
          <w:rFonts w:ascii="Times New Roman" w:eastAsia="Times New Roman" w:hAnsi="Times New Roman" w:cs="Times New Roman"/>
          <w:sz w:val="28"/>
          <w:szCs w:val="28"/>
          <w:lang w:eastAsia="ru-RU"/>
        </w:rPr>
        <w:t>, доцент, проректор</w:t>
      </w:r>
      <w:r w:rsidRPr="00B51DFC">
        <w:rPr>
          <w:rFonts w:ascii="Times New Roman" w:eastAsia="Times New Roman" w:hAnsi="Times New Roman" w:cs="Times New Roman"/>
          <w:sz w:val="28"/>
          <w:szCs w:val="28"/>
          <w:lang w:eastAsia="ru-RU"/>
        </w:rPr>
        <w:t>Белгородского государственного института искусств и культуры</w:t>
      </w:r>
      <w:r>
        <w:rPr>
          <w:rFonts w:ascii="Times New Roman" w:eastAsia="Times New Roman" w:hAnsi="Times New Roman" w:cs="Times New Roman"/>
          <w:sz w:val="28"/>
          <w:szCs w:val="28"/>
          <w:lang w:eastAsia="ru-RU"/>
        </w:rPr>
        <w:t>;</w:t>
      </w:r>
    </w:p>
    <w:p w:rsidR="00AA7CB8"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Головин А.В.</w:t>
      </w:r>
      <w:r w:rsidR="00336283">
        <w:rPr>
          <w:rFonts w:ascii="Times New Roman" w:eastAsia="Times New Roman" w:hAnsi="Times New Roman" w:cs="Times New Roman"/>
          <w:b/>
          <w:sz w:val="28"/>
          <w:szCs w:val="28"/>
          <w:lang w:eastAsia="ru-RU"/>
        </w:rPr>
        <w:t xml:space="preserve"> </w:t>
      </w:r>
      <w:r w:rsidR="00C15694">
        <w:rPr>
          <w:rFonts w:ascii="Times New Roman" w:eastAsia="Times New Roman" w:hAnsi="Times New Roman" w:cs="Times New Roman"/>
          <w:b/>
          <w:sz w:val="28"/>
          <w:szCs w:val="28"/>
          <w:lang w:eastAsia="ru-RU"/>
        </w:rPr>
        <w:t>–</w:t>
      </w:r>
      <w:r w:rsidRPr="00B51DFC">
        <w:rPr>
          <w:rFonts w:ascii="Times New Roman" w:eastAsia="Times New Roman" w:hAnsi="Times New Roman" w:cs="Times New Roman"/>
          <w:sz w:val="28"/>
          <w:szCs w:val="28"/>
          <w:shd w:val="clear" w:color="auto" w:fill="FFFFFF"/>
          <w:lang w:eastAsia="ru-RU"/>
        </w:rPr>
        <w:t xml:space="preserve">доцент, </w:t>
      </w:r>
      <w:r>
        <w:rPr>
          <w:rFonts w:ascii="Times New Roman" w:eastAsia="Times New Roman" w:hAnsi="Times New Roman" w:cs="Times New Roman"/>
          <w:sz w:val="28"/>
          <w:szCs w:val="28"/>
          <w:shd w:val="clear" w:color="auto" w:fill="FFFFFF"/>
          <w:lang w:eastAsia="ru-RU"/>
        </w:rPr>
        <w:t>декан факультета исполнительского искусства</w:t>
      </w:r>
      <w:r w:rsidRPr="00B51DFC">
        <w:rPr>
          <w:rFonts w:ascii="Times New Roman" w:eastAsia="Times New Roman" w:hAnsi="Times New Roman" w:cs="Times New Roman"/>
          <w:sz w:val="28"/>
          <w:szCs w:val="28"/>
          <w:lang w:eastAsia="ru-RU"/>
        </w:rPr>
        <w:t xml:space="preserve">Белгородского государственного института искусств и </w:t>
      </w:r>
      <w:proofErr w:type="gramStart"/>
      <w:r w:rsidRPr="00B51DFC">
        <w:rPr>
          <w:rFonts w:ascii="Times New Roman" w:eastAsia="Times New Roman" w:hAnsi="Times New Roman" w:cs="Times New Roman"/>
          <w:sz w:val="28"/>
          <w:szCs w:val="28"/>
          <w:lang w:eastAsia="ru-RU"/>
        </w:rPr>
        <w:t>культуры</w:t>
      </w:r>
      <w:r>
        <w:rPr>
          <w:rFonts w:ascii="Times New Roman" w:eastAsia="Times New Roman" w:hAnsi="Times New Roman" w:cs="Times New Roman"/>
          <w:sz w:val="28"/>
          <w:szCs w:val="28"/>
          <w:lang w:eastAsia="ru-RU"/>
        </w:rPr>
        <w:t>,заслуженный</w:t>
      </w:r>
      <w:proofErr w:type="gramEnd"/>
      <w:r>
        <w:rPr>
          <w:rFonts w:ascii="Times New Roman" w:eastAsia="Times New Roman" w:hAnsi="Times New Roman" w:cs="Times New Roman"/>
          <w:sz w:val="28"/>
          <w:szCs w:val="28"/>
          <w:lang w:eastAsia="ru-RU"/>
        </w:rPr>
        <w:t xml:space="preserve"> работник культуры РФ</w:t>
      </w:r>
      <w:r w:rsidRPr="00B51DFC">
        <w:rPr>
          <w:rFonts w:ascii="Times New Roman" w:eastAsia="Times New Roman" w:hAnsi="Times New Roman" w:cs="Times New Roman"/>
          <w:sz w:val="28"/>
          <w:szCs w:val="28"/>
          <w:lang w:eastAsia="ru-RU"/>
        </w:rPr>
        <w:t>;</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255" w:rsidRDefault="00AA7CB8" w:rsidP="004462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51DFC">
        <w:rPr>
          <w:rFonts w:ascii="Times New Roman" w:eastAsia="Times New Roman" w:hAnsi="Times New Roman" w:cs="Times New Roman"/>
          <w:b/>
          <w:sz w:val="28"/>
          <w:szCs w:val="28"/>
          <w:lang w:eastAsia="ru-RU"/>
        </w:rPr>
        <w:lastRenderedPageBreak/>
        <w:t>Члены оргкомитета:</w:t>
      </w:r>
    </w:p>
    <w:p w:rsidR="00446255" w:rsidRDefault="00446255" w:rsidP="004462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sz w:val="28"/>
          <w:szCs w:val="28"/>
          <w:lang w:eastAsia="ru-RU"/>
        </w:rPr>
        <w:t xml:space="preserve">Кузнецова А.В. – </w:t>
      </w:r>
      <w:r w:rsidRPr="00B51DFC">
        <w:rPr>
          <w:rFonts w:ascii="Times New Roman" w:eastAsia="Times New Roman" w:hAnsi="Times New Roman" w:cs="Times New Roman"/>
          <w:sz w:val="28"/>
          <w:szCs w:val="28"/>
          <w:lang w:eastAsia="ru-RU"/>
        </w:rPr>
        <w:t xml:space="preserve">заведующий кафедрой фортепиано Белгородского государственного института искусств и культуры, кандидат философских наук, </w:t>
      </w:r>
      <w:r>
        <w:rPr>
          <w:rFonts w:ascii="Times New Roman" w:eastAsia="Times New Roman" w:hAnsi="Times New Roman" w:cs="Times New Roman"/>
          <w:sz w:val="28"/>
          <w:szCs w:val="28"/>
          <w:lang w:eastAsia="ru-RU"/>
        </w:rPr>
        <w:t>профессор;</w:t>
      </w:r>
    </w:p>
    <w:p w:rsidR="00AA7CB8"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sz w:val="28"/>
          <w:szCs w:val="28"/>
          <w:lang w:eastAsia="ru-RU"/>
        </w:rPr>
        <w:t xml:space="preserve">Роменская Л.А. – </w:t>
      </w:r>
      <w:r w:rsidRPr="00B51DFC">
        <w:rPr>
          <w:rFonts w:ascii="Times New Roman" w:eastAsia="Times New Roman" w:hAnsi="Times New Roman" w:cs="Times New Roman"/>
          <w:sz w:val="28"/>
          <w:szCs w:val="28"/>
          <w:lang w:eastAsia="ru-RU"/>
        </w:rPr>
        <w:t>заведующий кафедрой теории музыки</w:t>
      </w:r>
      <w:r>
        <w:rPr>
          <w:rFonts w:ascii="Times New Roman" w:eastAsia="Times New Roman" w:hAnsi="Times New Roman" w:cs="Times New Roman"/>
          <w:sz w:val="28"/>
          <w:szCs w:val="28"/>
          <w:lang w:eastAsia="ru-RU"/>
        </w:rPr>
        <w:t xml:space="preserve"> и вокально-хорового искусства, </w:t>
      </w:r>
      <w:r w:rsidRPr="00B51DFC">
        <w:rPr>
          <w:rFonts w:ascii="Times New Roman" w:eastAsia="Times New Roman" w:hAnsi="Times New Roman" w:cs="Times New Roman"/>
          <w:sz w:val="28"/>
          <w:szCs w:val="28"/>
          <w:lang w:eastAsia="ru-RU"/>
        </w:rPr>
        <w:t xml:space="preserve">кандидат искусствоведения, доцент, профессор кафедры теории музыки </w:t>
      </w:r>
      <w:r>
        <w:rPr>
          <w:rFonts w:ascii="Times New Roman" w:eastAsia="Times New Roman" w:hAnsi="Times New Roman" w:cs="Times New Roman"/>
          <w:sz w:val="28"/>
          <w:szCs w:val="28"/>
          <w:lang w:eastAsia="ru-RU"/>
        </w:rPr>
        <w:t xml:space="preserve">и вокально-хорового искусства </w:t>
      </w:r>
      <w:r w:rsidRPr="00B51DFC">
        <w:rPr>
          <w:rFonts w:ascii="Times New Roman" w:eastAsia="Times New Roman" w:hAnsi="Times New Roman" w:cs="Times New Roman"/>
          <w:sz w:val="28"/>
          <w:szCs w:val="28"/>
          <w:lang w:eastAsia="ru-RU"/>
        </w:rPr>
        <w:t>Белгородского государственного института искусств и культуры;</w:t>
      </w:r>
    </w:p>
    <w:p w:rsidR="00AA7CB8" w:rsidRPr="007475AF"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spellStart"/>
      <w:r w:rsidRPr="007475AF">
        <w:rPr>
          <w:rFonts w:ascii="Times New Roman" w:eastAsia="Times New Roman" w:hAnsi="Times New Roman" w:cs="Times New Roman"/>
          <w:b/>
          <w:sz w:val="28"/>
          <w:szCs w:val="28"/>
          <w:lang w:eastAsia="ru-RU"/>
        </w:rPr>
        <w:t>Байбикова</w:t>
      </w:r>
      <w:proofErr w:type="spellEnd"/>
      <w:r w:rsidRPr="007475AF">
        <w:rPr>
          <w:rFonts w:ascii="Times New Roman" w:eastAsia="Times New Roman" w:hAnsi="Times New Roman" w:cs="Times New Roman"/>
          <w:b/>
          <w:sz w:val="28"/>
          <w:szCs w:val="28"/>
          <w:lang w:eastAsia="ru-RU"/>
        </w:rPr>
        <w:t xml:space="preserve"> Г.В.</w:t>
      </w:r>
      <w:r>
        <w:rPr>
          <w:rFonts w:ascii="Times New Roman" w:eastAsia="Times New Roman" w:hAnsi="Times New Roman" w:cs="Times New Roman"/>
          <w:b/>
          <w:sz w:val="28"/>
          <w:szCs w:val="28"/>
          <w:lang w:eastAsia="ru-RU"/>
        </w:rPr>
        <w:t xml:space="preserve"> – </w:t>
      </w:r>
      <w:r w:rsidRPr="007475AF">
        <w:rPr>
          <w:rFonts w:ascii="Times New Roman" w:eastAsia="Times New Roman" w:hAnsi="Times New Roman" w:cs="Times New Roman"/>
          <w:sz w:val="28"/>
          <w:szCs w:val="28"/>
          <w:lang w:eastAsia="ru-RU"/>
        </w:rPr>
        <w:t>кандидат педагогических наук, доцент</w:t>
      </w:r>
      <w:r>
        <w:rPr>
          <w:rFonts w:ascii="Times New Roman" w:eastAsia="Times New Roman" w:hAnsi="Times New Roman" w:cs="Times New Roman"/>
          <w:sz w:val="28"/>
          <w:szCs w:val="28"/>
          <w:lang w:eastAsia="ru-RU"/>
        </w:rPr>
        <w:t>, профессор кафедры фортепиано</w:t>
      </w:r>
      <w:r w:rsidRPr="00B51DFC">
        <w:rPr>
          <w:rFonts w:ascii="Times New Roman" w:eastAsia="Times New Roman" w:hAnsi="Times New Roman" w:cs="Times New Roman"/>
          <w:sz w:val="28"/>
          <w:szCs w:val="28"/>
          <w:lang w:eastAsia="ru-RU"/>
        </w:rPr>
        <w:t>Белгородского государственного института искусств и культуры</w:t>
      </w:r>
      <w:r>
        <w:rPr>
          <w:rFonts w:ascii="Times New Roman" w:eastAsia="Times New Roman" w:hAnsi="Times New Roman" w:cs="Times New Roman"/>
          <w:sz w:val="28"/>
          <w:szCs w:val="28"/>
          <w:lang w:eastAsia="ru-RU"/>
        </w:rPr>
        <w:t xml:space="preserve">, заслуженный работник культуры РФ; </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Толмачева</w:t>
      </w:r>
      <w:r w:rsidRPr="00B51DFC">
        <w:rPr>
          <w:rFonts w:ascii="Times New Roman" w:eastAsia="Times New Roman" w:hAnsi="Times New Roman" w:cs="Times New Roman"/>
          <w:b/>
          <w:sz w:val="28"/>
          <w:szCs w:val="28"/>
          <w:lang w:eastAsia="ru-RU"/>
        </w:rPr>
        <w:t xml:space="preserve"> Э.Г.</w:t>
      </w:r>
      <w:r w:rsidRPr="00B51DFC">
        <w:rPr>
          <w:rFonts w:ascii="Times New Roman" w:eastAsia="Times New Roman" w:hAnsi="Times New Roman" w:cs="Times New Roman"/>
          <w:sz w:val="28"/>
          <w:szCs w:val="28"/>
          <w:lang w:eastAsia="ru-RU"/>
        </w:rPr>
        <w:t xml:space="preserve"> – кандидат педагогических наук, </w:t>
      </w:r>
      <w:r>
        <w:rPr>
          <w:rFonts w:ascii="Times New Roman" w:eastAsia="Times New Roman" w:hAnsi="Times New Roman" w:cs="Times New Roman"/>
          <w:sz w:val="28"/>
          <w:szCs w:val="28"/>
          <w:lang w:eastAsia="ru-RU"/>
        </w:rPr>
        <w:t xml:space="preserve">доцент, </w:t>
      </w:r>
      <w:r w:rsidRPr="00B51DFC">
        <w:rPr>
          <w:rFonts w:ascii="Times New Roman" w:eastAsia="Times New Roman" w:hAnsi="Times New Roman" w:cs="Times New Roman"/>
          <w:sz w:val="28"/>
          <w:szCs w:val="28"/>
          <w:lang w:eastAsia="ru-RU"/>
        </w:rPr>
        <w:t>доцент кафедры фортепиано Белгородского государственного института искусств и культуры;</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b/>
          <w:sz w:val="28"/>
          <w:szCs w:val="28"/>
          <w:lang w:eastAsia="ru-RU"/>
        </w:rPr>
        <w:t xml:space="preserve">Бочкарева Т.В. </w:t>
      </w:r>
      <w:r w:rsidRPr="00B51DFC">
        <w:rPr>
          <w:rFonts w:ascii="Times New Roman" w:eastAsia="Times New Roman" w:hAnsi="Times New Roman" w:cs="Times New Roman"/>
          <w:sz w:val="28"/>
          <w:szCs w:val="28"/>
          <w:lang w:eastAsia="ru-RU"/>
        </w:rPr>
        <w:t>– методист кафедры фортепиано Белгородского государственного института искусств и культуры.</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7CB8" w:rsidRPr="00B51DFC" w:rsidRDefault="00AA7CB8" w:rsidP="00AA7CB8">
      <w:pPr>
        <w:spacing w:before="100" w:beforeAutospacing="1" w:after="100" w:afterAutospacing="1" w:line="240" w:lineRule="auto"/>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p>
    <w:p w:rsidR="00AA7CB8" w:rsidRPr="00B51DFC" w:rsidRDefault="00AA7CB8" w:rsidP="00AA7CB8">
      <w:pPr>
        <w:spacing w:before="100" w:beforeAutospacing="1" w:after="100" w:afterAutospacing="1" w:line="240" w:lineRule="auto"/>
        <w:jc w:val="center"/>
        <w:rPr>
          <w:rFonts w:ascii="Times New Roman" w:eastAsia="Times New Roman" w:hAnsi="Times New Roman" w:cs="Times New Roman"/>
          <w:bCs/>
          <w:iCs/>
          <w:color w:val="000000"/>
          <w:sz w:val="28"/>
          <w:szCs w:val="28"/>
          <w:lang w:eastAsia="ru-RU"/>
        </w:rPr>
      </w:pPr>
      <w:r w:rsidRPr="00B51DFC">
        <w:rPr>
          <w:rFonts w:ascii="Times New Roman" w:eastAsia="Times New Roman" w:hAnsi="Times New Roman" w:cs="Times New Roman"/>
          <w:bCs/>
          <w:iCs/>
          <w:color w:val="000000"/>
          <w:sz w:val="28"/>
          <w:szCs w:val="28"/>
          <w:lang w:eastAsia="ru-RU"/>
        </w:rPr>
        <w:lastRenderedPageBreak/>
        <w:t>Заявка</w:t>
      </w:r>
    </w:p>
    <w:p w:rsidR="00AA7CB8" w:rsidRPr="00B51DFC" w:rsidRDefault="00AA7CB8" w:rsidP="00AA7CB8">
      <w:pPr>
        <w:spacing w:after="0" w:line="240" w:lineRule="auto"/>
        <w:jc w:val="center"/>
        <w:rPr>
          <w:rFonts w:ascii="Tahoma" w:eastAsia="Times New Roman" w:hAnsi="Tahoma" w:cs="Tahoma"/>
          <w:color w:val="6B6B6B"/>
          <w:sz w:val="24"/>
          <w:szCs w:val="24"/>
          <w:lang w:eastAsia="ru-RU"/>
        </w:rPr>
      </w:pPr>
    </w:p>
    <w:p w:rsidR="00AA7CB8" w:rsidRPr="00B51DFC" w:rsidRDefault="00AA7CB8" w:rsidP="00AA7CB8">
      <w:pPr>
        <w:spacing w:after="0" w:line="240" w:lineRule="auto"/>
        <w:rPr>
          <w:rFonts w:ascii="Tahoma" w:eastAsia="Times New Roman" w:hAnsi="Tahoma" w:cs="Tahoma"/>
          <w:color w:val="6B6B6B"/>
          <w:sz w:val="24"/>
          <w:szCs w:val="24"/>
          <w:lang w:eastAsia="ru-RU"/>
        </w:rPr>
      </w:pPr>
      <w:r w:rsidRPr="00B51DFC">
        <w:rPr>
          <w:rFonts w:ascii="Times New Roman" w:eastAsia="Times New Roman" w:hAnsi="Times New Roman" w:cs="Times New Roman"/>
          <w:b/>
          <w:bCs/>
          <w:color w:val="000000"/>
          <w:sz w:val="24"/>
          <w:szCs w:val="24"/>
          <w:lang w:eastAsia="ru-RU"/>
        </w:rPr>
        <w:t>Участник (фамилия, имя, отчество полностью) ___________________________________________________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Дата рождения _____________________________________________________________________________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Учебное заведение (полное название), кафедра, специальность, курс (класс) 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Номинация, инструмент _______________________________________________________________________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 xml:space="preserve">Ф.И.О. (полностью), </w:t>
      </w:r>
      <w:r w:rsidRPr="00B51DFC">
        <w:rPr>
          <w:rFonts w:ascii="Times New Roman" w:eastAsia="Times New Roman" w:hAnsi="Times New Roman" w:cs="Times New Roman"/>
          <w:b/>
          <w:bCs/>
          <w:color w:val="000000"/>
          <w:sz w:val="24"/>
          <w:szCs w:val="24"/>
          <w:u w:val="single"/>
          <w:lang w:eastAsia="ru-RU"/>
        </w:rPr>
        <w:t>регалии</w:t>
      </w:r>
      <w:r w:rsidRPr="00B51DFC">
        <w:rPr>
          <w:rFonts w:ascii="Times New Roman" w:eastAsia="Times New Roman" w:hAnsi="Times New Roman" w:cs="Times New Roman"/>
          <w:b/>
          <w:bCs/>
          <w:color w:val="000000"/>
          <w:sz w:val="24"/>
          <w:szCs w:val="24"/>
          <w:lang w:eastAsia="ru-RU"/>
        </w:rPr>
        <w:t xml:space="preserve"> педагога___________________________________________________________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Ф.И.О. (полностью) концертмейстера___________________________________________________________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Адрес учебного заведения_______________________________________________________________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 xml:space="preserve">Ф.И.О. (полностью), </w:t>
      </w:r>
      <w:r w:rsidRPr="00B51DFC">
        <w:rPr>
          <w:rFonts w:ascii="Times New Roman" w:eastAsia="Times New Roman" w:hAnsi="Times New Roman" w:cs="Times New Roman"/>
          <w:b/>
          <w:bCs/>
          <w:color w:val="000000"/>
          <w:sz w:val="24"/>
          <w:szCs w:val="24"/>
          <w:u w:val="single"/>
          <w:lang w:eastAsia="ru-RU"/>
        </w:rPr>
        <w:t>регалии</w:t>
      </w:r>
      <w:r w:rsidRPr="00B51DFC">
        <w:rPr>
          <w:rFonts w:ascii="Times New Roman" w:eastAsia="Times New Roman" w:hAnsi="Times New Roman" w:cs="Times New Roman"/>
          <w:b/>
          <w:bCs/>
          <w:color w:val="000000"/>
          <w:sz w:val="24"/>
          <w:szCs w:val="24"/>
          <w:lang w:eastAsia="ru-RU"/>
        </w:rPr>
        <w:t xml:space="preserve"> руководителя учебного заведения_____________________________________</w:t>
      </w:r>
      <w:r w:rsidRPr="00B51DFC">
        <w:rPr>
          <w:rFonts w:ascii="Tahoma" w:eastAsia="Times New Roman" w:hAnsi="Tahoma" w:cs="Tahoma"/>
          <w:color w:val="000000"/>
          <w:sz w:val="24"/>
          <w:szCs w:val="24"/>
          <w:lang w:eastAsia="ru-RU"/>
        </w:rPr>
        <w:br/>
      </w:r>
      <w:r w:rsidRPr="00B51DFC">
        <w:rPr>
          <w:rFonts w:ascii="Times New Roman" w:eastAsia="Times New Roman" w:hAnsi="Times New Roman" w:cs="Times New Roman"/>
          <w:b/>
          <w:bCs/>
          <w:color w:val="000000"/>
          <w:sz w:val="24"/>
          <w:szCs w:val="24"/>
          <w:lang w:eastAsia="ru-RU"/>
        </w:rPr>
        <w:t>Домашний адрес (телефон/факс с кодом автоматической связи, e-</w:t>
      </w:r>
      <w:proofErr w:type="spellStart"/>
      <w:r w:rsidRPr="00B51DFC">
        <w:rPr>
          <w:rFonts w:ascii="Times New Roman" w:eastAsia="Times New Roman" w:hAnsi="Times New Roman" w:cs="Times New Roman"/>
          <w:b/>
          <w:bCs/>
          <w:color w:val="000000"/>
          <w:sz w:val="24"/>
          <w:szCs w:val="24"/>
          <w:lang w:eastAsia="ru-RU"/>
        </w:rPr>
        <w:t>mail</w:t>
      </w:r>
      <w:proofErr w:type="spellEnd"/>
      <w:r w:rsidRPr="00B51DFC">
        <w:rPr>
          <w:rFonts w:ascii="Times New Roman" w:eastAsia="Times New Roman" w:hAnsi="Times New Roman" w:cs="Times New Roman"/>
          <w:b/>
          <w:bCs/>
          <w:color w:val="000000"/>
          <w:sz w:val="24"/>
          <w:szCs w:val="24"/>
          <w:lang w:eastAsia="ru-RU"/>
        </w:rPr>
        <w:t>) ______________________________</w:t>
      </w:r>
      <w:r w:rsidRPr="00B51DFC">
        <w:rPr>
          <w:rFonts w:ascii="Tahoma" w:eastAsia="Times New Roman" w:hAnsi="Tahoma" w:cs="Tahoma"/>
          <w:b/>
          <w:bCs/>
          <w:color w:val="000000"/>
          <w:sz w:val="24"/>
          <w:szCs w:val="24"/>
          <w:lang w:eastAsia="ru-RU"/>
        </w:rPr>
        <w:br/>
      </w:r>
      <w:r w:rsidRPr="00B51DFC">
        <w:rPr>
          <w:rFonts w:ascii="Times New Roman" w:eastAsia="Times New Roman" w:hAnsi="Times New Roman" w:cs="Times New Roman"/>
          <w:b/>
          <w:bCs/>
          <w:color w:val="000000"/>
          <w:sz w:val="24"/>
          <w:szCs w:val="24"/>
          <w:u w:val="single"/>
          <w:lang w:eastAsia="ru-RU"/>
        </w:rPr>
        <w:t>Программа:</w:t>
      </w:r>
      <w:r w:rsidRPr="00B51DFC">
        <w:rPr>
          <w:rFonts w:ascii="Tahoma" w:eastAsia="Times New Roman" w:hAnsi="Tahoma" w:cs="Tahoma"/>
          <w:b/>
          <w:bCs/>
          <w:color w:val="000000"/>
          <w:sz w:val="24"/>
          <w:szCs w:val="24"/>
          <w:lang w:eastAsia="ru-RU"/>
        </w:rPr>
        <w:br/>
      </w:r>
      <w:r w:rsidRPr="00B51DFC">
        <w:rPr>
          <w:rFonts w:ascii="Times New Roman" w:eastAsia="Times New Roman" w:hAnsi="Times New Roman" w:cs="Times New Roman"/>
          <w:b/>
          <w:bCs/>
          <w:color w:val="000000"/>
          <w:sz w:val="24"/>
          <w:szCs w:val="24"/>
          <w:lang w:eastAsia="ru-RU"/>
        </w:rPr>
        <w:t xml:space="preserve">(точное указание Ф.И.О. (полностью) автора, № опуса, тональности, </w:t>
      </w:r>
      <w:r w:rsidRPr="00B51DFC">
        <w:rPr>
          <w:rFonts w:ascii="Times New Roman" w:eastAsia="Times New Roman" w:hAnsi="Times New Roman" w:cs="Times New Roman"/>
          <w:b/>
          <w:bCs/>
          <w:color w:val="000000"/>
          <w:sz w:val="24"/>
          <w:szCs w:val="24"/>
          <w:u w:val="single"/>
          <w:lang w:eastAsia="ru-RU"/>
        </w:rPr>
        <w:t>продолжительности звучания)</w:t>
      </w:r>
    </w:p>
    <w:p w:rsidR="00AA7CB8" w:rsidRPr="00B51DFC" w:rsidRDefault="00AA7CB8" w:rsidP="00AA7CB8">
      <w:pPr>
        <w:spacing w:after="0" w:line="240" w:lineRule="auto"/>
        <w:ind w:firstLine="709"/>
        <w:rPr>
          <w:rFonts w:ascii="Times New Roman" w:eastAsia="Times New Roman" w:hAnsi="Times New Roman" w:cs="Times New Roman"/>
          <w:b/>
          <w:color w:val="000000"/>
          <w:sz w:val="24"/>
          <w:szCs w:val="24"/>
          <w:lang w:eastAsia="ru-RU"/>
        </w:rPr>
      </w:pPr>
    </w:p>
    <w:p w:rsidR="00AA7CB8" w:rsidRPr="00B51DFC" w:rsidRDefault="00AA7CB8" w:rsidP="00AA7CB8">
      <w:pPr>
        <w:spacing w:after="0" w:line="240" w:lineRule="auto"/>
        <w:ind w:firstLine="709"/>
        <w:rPr>
          <w:rFonts w:ascii="Times New Roman" w:eastAsia="Times New Roman" w:hAnsi="Times New Roman" w:cs="Times New Roman"/>
          <w:b/>
          <w:color w:val="000000"/>
          <w:sz w:val="24"/>
          <w:szCs w:val="24"/>
          <w:lang w:eastAsia="ru-RU"/>
        </w:rPr>
      </w:pPr>
    </w:p>
    <w:p w:rsidR="00AA7CB8" w:rsidRPr="00B51DFC" w:rsidRDefault="00AA7CB8" w:rsidP="00AA7CB8">
      <w:pPr>
        <w:spacing w:after="0" w:line="240" w:lineRule="auto"/>
        <w:ind w:firstLine="709"/>
        <w:rPr>
          <w:rFonts w:ascii="Times New Roman" w:eastAsia="Times New Roman" w:hAnsi="Times New Roman" w:cs="Times New Roman"/>
          <w:b/>
          <w:color w:val="000000"/>
          <w:sz w:val="24"/>
          <w:szCs w:val="24"/>
          <w:lang w:eastAsia="ru-RU"/>
        </w:rPr>
      </w:pPr>
    </w:p>
    <w:p w:rsidR="00AA7CB8" w:rsidRPr="00B51DFC" w:rsidRDefault="00AA7CB8" w:rsidP="00AA7CB8">
      <w:pPr>
        <w:spacing w:after="0" w:line="240" w:lineRule="auto"/>
        <w:ind w:firstLine="709"/>
        <w:rPr>
          <w:rFonts w:ascii="Times New Roman" w:eastAsia="Times New Roman" w:hAnsi="Times New Roman" w:cs="Times New Roman"/>
          <w:b/>
          <w:color w:val="000000"/>
          <w:sz w:val="24"/>
          <w:szCs w:val="24"/>
          <w:lang w:eastAsia="ru-RU"/>
        </w:rPr>
      </w:pPr>
    </w:p>
    <w:p w:rsidR="00AA7CB8" w:rsidRPr="00336283" w:rsidRDefault="00AA7CB8" w:rsidP="000274EC">
      <w:pPr>
        <w:spacing w:after="0" w:line="240" w:lineRule="auto"/>
        <w:ind w:firstLine="709"/>
        <w:jc w:val="both"/>
        <w:rPr>
          <w:rFonts w:ascii="Times New Roman" w:eastAsia="Times New Roman" w:hAnsi="Times New Roman" w:cs="Times New Roman"/>
          <w:b/>
          <w:color w:val="000000"/>
          <w:sz w:val="24"/>
          <w:szCs w:val="24"/>
          <w:lang w:eastAsia="ru-RU"/>
        </w:rPr>
      </w:pPr>
      <w:r w:rsidRPr="00336283">
        <w:rPr>
          <w:rFonts w:ascii="Times New Roman" w:eastAsia="Times New Roman" w:hAnsi="Times New Roman" w:cs="Times New Roman"/>
          <w:b/>
          <w:color w:val="000000"/>
          <w:sz w:val="24"/>
          <w:szCs w:val="24"/>
          <w:lang w:eastAsia="ru-RU"/>
        </w:rPr>
        <w:t>Реквизиты ГБОУ ВО «Белгородский государственный институт искусств и культуры»</w:t>
      </w:r>
    </w:p>
    <w:p w:rsidR="00AA7CB8" w:rsidRPr="00336283" w:rsidRDefault="00AA7CB8" w:rsidP="000274EC">
      <w:pPr>
        <w:spacing w:after="0" w:line="240" w:lineRule="auto"/>
        <w:ind w:firstLine="709"/>
        <w:jc w:val="both"/>
        <w:rPr>
          <w:rFonts w:ascii="Times New Roman" w:eastAsia="Times New Roman" w:hAnsi="Times New Roman" w:cs="Times New Roman"/>
          <w:color w:val="000000"/>
          <w:sz w:val="24"/>
          <w:szCs w:val="24"/>
          <w:lang w:eastAsia="ru-RU"/>
        </w:rPr>
      </w:pPr>
      <w:r w:rsidRPr="00336283">
        <w:rPr>
          <w:rFonts w:ascii="Times New Roman" w:eastAsia="Times New Roman" w:hAnsi="Times New Roman" w:cs="Times New Roman"/>
          <w:color w:val="000000"/>
          <w:sz w:val="24"/>
          <w:szCs w:val="24"/>
          <w:lang w:eastAsia="ru-RU"/>
        </w:rPr>
        <w:t>Государственное бюджетное образовательное учреждение высшего образования «Белгородский государственный институт искусств и культуры»</w:t>
      </w:r>
    </w:p>
    <w:p w:rsidR="00AA7CB8" w:rsidRPr="00336283" w:rsidRDefault="00AA7CB8" w:rsidP="000274EC">
      <w:pPr>
        <w:spacing w:after="0" w:line="240" w:lineRule="auto"/>
        <w:ind w:firstLine="709"/>
        <w:jc w:val="both"/>
        <w:rPr>
          <w:rFonts w:ascii="Times New Roman" w:eastAsia="Times New Roman" w:hAnsi="Times New Roman" w:cs="Times New Roman"/>
          <w:color w:val="000000"/>
          <w:sz w:val="24"/>
          <w:szCs w:val="24"/>
          <w:lang w:eastAsia="ru-RU"/>
        </w:rPr>
      </w:pPr>
      <w:r w:rsidRPr="00336283">
        <w:rPr>
          <w:rFonts w:ascii="Times New Roman" w:eastAsia="Times New Roman" w:hAnsi="Times New Roman" w:cs="Times New Roman"/>
          <w:color w:val="000000"/>
          <w:sz w:val="24"/>
          <w:szCs w:val="24"/>
          <w:lang w:eastAsia="ru-RU"/>
        </w:rPr>
        <w:t>ИНН 3124014001</w:t>
      </w:r>
    </w:p>
    <w:p w:rsidR="00AA7CB8" w:rsidRPr="00336283" w:rsidRDefault="00AA7CB8" w:rsidP="000274EC">
      <w:pPr>
        <w:spacing w:after="0" w:line="240" w:lineRule="auto"/>
        <w:ind w:firstLine="709"/>
        <w:jc w:val="both"/>
        <w:rPr>
          <w:rFonts w:ascii="Times New Roman" w:eastAsia="Times New Roman" w:hAnsi="Times New Roman" w:cs="Times New Roman"/>
          <w:color w:val="000000"/>
          <w:sz w:val="24"/>
          <w:szCs w:val="24"/>
          <w:lang w:eastAsia="ru-RU"/>
        </w:rPr>
      </w:pPr>
      <w:r w:rsidRPr="00336283">
        <w:rPr>
          <w:rFonts w:ascii="Times New Roman" w:eastAsia="Times New Roman" w:hAnsi="Times New Roman" w:cs="Times New Roman"/>
          <w:color w:val="000000"/>
          <w:sz w:val="24"/>
          <w:szCs w:val="24"/>
          <w:lang w:eastAsia="ru-RU"/>
        </w:rPr>
        <w:t>КПП 312301001</w:t>
      </w:r>
    </w:p>
    <w:p w:rsidR="00AA7CB8" w:rsidRPr="000274EC" w:rsidRDefault="00AA7CB8" w:rsidP="000274EC">
      <w:pPr>
        <w:tabs>
          <w:tab w:val="left" w:pos="2410"/>
        </w:tabs>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 xml:space="preserve">Р/с </w:t>
      </w:r>
      <w:r w:rsidR="00336283" w:rsidRPr="000274EC">
        <w:rPr>
          <w:rFonts w:ascii="Times New Roman" w:eastAsia="Times New Roman" w:hAnsi="Times New Roman" w:cs="Times New Roman"/>
          <w:color w:val="000000"/>
          <w:sz w:val="24"/>
          <w:szCs w:val="24"/>
          <w:lang w:eastAsia="ru-RU"/>
        </w:rPr>
        <w:t>03224643140000002600</w:t>
      </w:r>
    </w:p>
    <w:p w:rsidR="00AA7CB8" w:rsidRPr="000274EC" w:rsidRDefault="00AA7CB8" w:rsidP="000274EC">
      <w:pPr>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 xml:space="preserve">БИК </w:t>
      </w:r>
      <w:r w:rsidR="000274EC" w:rsidRPr="000274EC">
        <w:rPr>
          <w:rFonts w:ascii="Times New Roman" w:eastAsia="Times New Roman" w:hAnsi="Times New Roman" w:cs="Times New Roman"/>
          <w:color w:val="000000"/>
          <w:sz w:val="24"/>
          <w:szCs w:val="24"/>
          <w:lang w:eastAsia="ru-RU"/>
        </w:rPr>
        <w:t>011403102</w:t>
      </w:r>
    </w:p>
    <w:p w:rsidR="00AA7CB8" w:rsidRPr="00C15694" w:rsidRDefault="000274EC" w:rsidP="000274EC">
      <w:pPr>
        <w:spacing w:after="0" w:line="240" w:lineRule="auto"/>
        <w:ind w:firstLine="709"/>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 xml:space="preserve">Наименование банка: </w:t>
      </w:r>
      <w:r w:rsidRPr="000274EC">
        <w:rPr>
          <w:rFonts w:ascii="Times New Roman" w:eastAsia="Times New Roman" w:hAnsi="Times New Roman" w:cs="Times New Roman"/>
          <w:color w:val="000000"/>
          <w:sz w:val="24"/>
          <w:szCs w:val="24"/>
          <w:lang w:eastAsia="ru-RU"/>
        </w:rPr>
        <w:t>Отделение Белгород/УФК по Белгородской области г. Белгород</w:t>
      </w:r>
    </w:p>
    <w:p w:rsidR="00AA7CB8" w:rsidRPr="000274EC" w:rsidRDefault="00AA7CB8" w:rsidP="000274EC">
      <w:pPr>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ОГРН 1023101655610</w:t>
      </w:r>
    </w:p>
    <w:p w:rsidR="00AA7CB8" w:rsidRPr="000274EC" w:rsidRDefault="00AA7CB8" w:rsidP="000274EC">
      <w:pPr>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ОКТМО 14701000</w:t>
      </w:r>
    </w:p>
    <w:p w:rsidR="00AA7CB8" w:rsidRPr="00B51DFC" w:rsidRDefault="00AA7CB8" w:rsidP="000274E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336283">
        <w:rPr>
          <w:rFonts w:ascii="Times New Roman" w:eastAsia="Times New Roman" w:hAnsi="Times New Roman" w:cs="Times New Roman"/>
          <w:b/>
          <w:sz w:val="24"/>
          <w:szCs w:val="24"/>
          <w:lang w:eastAsia="ru-RU"/>
        </w:rPr>
        <w:t xml:space="preserve">В квитанции обязательно указать назначение платежа и фамилию участника конкурса: </w:t>
      </w:r>
      <w:proofErr w:type="spellStart"/>
      <w:r w:rsidRPr="00336283">
        <w:rPr>
          <w:rFonts w:ascii="Times New Roman" w:eastAsia="Times New Roman" w:hAnsi="Times New Roman" w:cs="Times New Roman"/>
          <w:sz w:val="24"/>
          <w:szCs w:val="24"/>
          <w:lang w:eastAsia="ru-RU"/>
        </w:rPr>
        <w:t>Оргвзнос</w:t>
      </w:r>
      <w:proofErr w:type="spellEnd"/>
      <w:r w:rsidRPr="00336283">
        <w:rPr>
          <w:rFonts w:ascii="Times New Roman" w:eastAsia="Times New Roman" w:hAnsi="Times New Roman" w:cs="Times New Roman"/>
          <w:sz w:val="24"/>
          <w:szCs w:val="24"/>
          <w:lang w:eastAsia="ru-RU"/>
        </w:rPr>
        <w:t>, ФИО, международный конкурс «Мастера венской школы».</w:t>
      </w:r>
    </w:p>
    <w:p w:rsidR="00AA7CB8" w:rsidRPr="00B51DFC" w:rsidRDefault="00AA7CB8" w:rsidP="000274E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p>
    <w:p w:rsidR="00AA7CB8" w:rsidRPr="00B51DFC" w:rsidRDefault="00AA7CB8" w:rsidP="00AA7CB8">
      <w:pPr>
        <w:spacing w:after="0" w:line="360" w:lineRule="auto"/>
        <w:ind w:left="360"/>
        <w:rPr>
          <w:rFonts w:ascii="Times New Roman" w:eastAsia="Times New Roman" w:hAnsi="Times New Roman" w:cs="Times New Roman"/>
          <w:b/>
          <w:i/>
          <w:sz w:val="18"/>
          <w:szCs w:val="18"/>
          <w:lang w:eastAsia="ru-RU"/>
        </w:rPr>
      </w:pPr>
    </w:p>
    <w:p w:rsidR="00AA7CB8" w:rsidRPr="00B51DFC" w:rsidRDefault="00AA7CB8" w:rsidP="00AA7CB8">
      <w:pPr>
        <w:spacing w:after="0" w:line="240" w:lineRule="auto"/>
        <w:rPr>
          <w:rFonts w:ascii="Times New Roman" w:eastAsia="Times New Roman" w:hAnsi="Times New Roman" w:cs="Times New Roman"/>
          <w:sz w:val="24"/>
          <w:szCs w:val="24"/>
          <w:lang w:eastAsia="ru-RU"/>
        </w:rPr>
      </w:pPr>
    </w:p>
    <w:p w:rsidR="000274EC" w:rsidRDefault="000274EC" w:rsidP="00AA7CB8">
      <w:pPr>
        <w:widowControl w:val="0"/>
        <w:autoSpaceDE w:val="0"/>
        <w:autoSpaceDN w:val="0"/>
        <w:adjustRightInd w:val="0"/>
        <w:spacing w:after="0" w:line="240" w:lineRule="atLeast"/>
        <w:jc w:val="center"/>
        <w:rPr>
          <w:rFonts w:ascii="Times New Roman" w:eastAsia="Times New Roman" w:hAnsi="Times New Roman" w:cs="Times New Roman"/>
          <w:b/>
          <w:sz w:val="24"/>
          <w:szCs w:val="24"/>
          <w:lang w:eastAsia="ru-RU"/>
        </w:rPr>
        <w:sectPr w:rsidR="000274EC" w:rsidSect="006B1883">
          <w:pgSz w:w="11906" w:h="16838"/>
          <w:pgMar w:top="1134" w:right="850" w:bottom="1134" w:left="1701" w:header="708" w:footer="708" w:gutter="0"/>
          <w:cols w:space="708"/>
          <w:docGrid w:linePitch="360"/>
        </w:sectPr>
      </w:pPr>
    </w:p>
    <w:p w:rsidR="000274EC" w:rsidRPr="000274EC" w:rsidRDefault="000274EC" w:rsidP="000274EC">
      <w:pPr>
        <w:suppressAutoHyphens/>
        <w:overflowPunct w:val="0"/>
        <w:autoSpaceDE w:val="0"/>
        <w:spacing w:after="0" w:line="240" w:lineRule="auto"/>
        <w:textAlignment w:val="baseline"/>
        <w:rPr>
          <w:rFonts w:ascii="Times New Roman" w:eastAsia="Times New Roman" w:hAnsi="Times New Roman" w:cs="Times New Roman"/>
          <w:b/>
          <w:noProof/>
          <w:sz w:val="24"/>
          <w:szCs w:val="24"/>
          <w:lang w:eastAsia="ru-RU"/>
        </w:rPr>
      </w:pPr>
      <w:r w:rsidRPr="00112A23">
        <w:rPr>
          <w:rFonts w:ascii="Times New Roman" w:eastAsia="Times New Roman" w:hAnsi="Times New Roman" w:cs="Times New Roman"/>
          <w:noProof/>
          <w:sz w:val="26"/>
          <w:szCs w:val="26"/>
          <w:lang w:eastAsia="ru-RU"/>
        </w:rPr>
        <w:lastRenderedPageBreak/>
        <w:drawing>
          <wp:anchor distT="0" distB="0" distL="114300" distR="114300" simplePos="0" relativeHeight="251664384" behindDoc="1" locked="0" layoutInCell="1" allowOverlap="1">
            <wp:simplePos x="0" y="0"/>
            <wp:positionH relativeFrom="column">
              <wp:posOffset>-400685</wp:posOffset>
            </wp:positionH>
            <wp:positionV relativeFrom="paragraph">
              <wp:posOffset>131445</wp:posOffset>
            </wp:positionV>
            <wp:extent cx="1181100" cy="1181100"/>
            <wp:effectExtent l="0" t="0" r="0" b="0"/>
            <wp:wrapTight wrapText="bothSides">
              <wp:wrapPolygon edited="0">
                <wp:start x="0" y="0"/>
                <wp:lineTo x="0" y="21252"/>
                <wp:lineTo x="21252" y="21252"/>
                <wp:lineTo x="21252" y="0"/>
                <wp:lineTo x="0" y="0"/>
              </wp:wrapPolygon>
            </wp:wrapTight>
            <wp:docPr id="5" name="Рисунок 1" descr="Описание: fdfbd8b03ddefd0723bebe1f93e1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dfbd8b03ddefd0723bebe1f93e184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Pr>
          <w:rFonts w:ascii="Times New Roman" w:eastAsia="Times New Roman" w:hAnsi="Times New Roman" w:cs="Times New Roman"/>
          <w:b/>
          <w:noProof/>
          <w:sz w:val="24"/>
          <w:szCs w:val="24"/>
          <w:lang w:eastAsia="ru-RU"/>
        </w:rPr>
        <w:t xml:space="preserve">     </w:t>
      </w:r>
      <w:r w:rsidRPr="000274EC">
        <w:rPr>
          <w:rFonts w:ascii="Times New Roman" w:eastAsia="Times New Roman" w:hAnsi="Times New Roman" w:cs="Times New Roman"/>
          <w:b/>
          <w:noProof/>
          <w:sz w:val="24"/>
          <w:szCs w:val="24"/>
          <w:lang w:eastAsia="ru-RU"/>
        </w:rPr>
        <w:t>Администрация губернатора Белгородской области</w:t>
      </w:r>
    </w:p>
    <w:p w:rsidR="000274EC" w:rsidRDefault="000274EC"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6"/>
          <w:szCs w:val="26"/>
          <w:lang w:eastAsia="ru-RU"/>
        </w:rPr>
        <w:drawing>
          <wp:anchor distT="0" distB="0" distL="114300" distR="114300" simplePos="0" relativeHeight="251665408" behindDoc="1" locked="0" layoutInCell="1" allowOverlap="1">
            <wp:simplePos x="0" y="0"/>
            <wp:positionH relativeFrom="column">
              <wp:posOffset>3993515</wp:posOffset>
            </wp:positionH>
            <wp:positionV relativeFrom="paragraph">
              <wp:posOffset>52705</wp:posOffset>
            </wp:positionV>
            <wp:extent cx="617855" cy="1084580"/>
            <wp:effectExtent l="0" t="0" r="0" b="1270"/>
            <wp:wrapTight wrapText="bothSides">
              <wp:wrapPolygon edited="0">
                <wp:start x="3996" y="0"/>
                <wp:lineTo x="2664" y="2656"/>
                <wp:lineTo x="4662" y="5311"/>
                <wp:lineTo x="7326" y="6070"/>
                <wp:lineTo x="3330" y="12141"/>
                <wp:lineTo x="0" y="13658"/>
                <wp:lineTo x="0" y="14796"/>
                <wp:lineTo x="3996" y="18211"/>
                <wp:lineTo x="3996" y="18590"/>
                <wp:lineTo x="7992" y="21246"/>
                <wp:lineTo x="8658" y="21246"/>
                <wp:lineTo x="17316" y="21246"/>
                <wp:lineTo x="20645" y="19349"/>
                <wp:lineTo x="20645" y="12141"/>
                <wp:lineTo x="15318" y="6070"/>
                <wp:lineTo x="20645" y="4932"/>
                <wp:lineTo x="20645" y="379"/>
                <wp:lineTo x="10656" y="0"/>
                <wp:lineTo x="3996" y="0"/>
              </wp:wrapPolygon>
            </wp:wrapTight>
            <wp:docPr id="6" name="Рисунок 2" descr="Описание: Логотип БГИ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БГИИ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1084580"/>
                    </a:xfrm>
                    <a:prstGeom prst="rect">
                      <a:avLst/>
                    </a:prstGeom>
                    <a:noFill/>
                    <a:ln>
                      <a:noFill/>
                    </a:ln>
                  </pic:spPr>
                </pic:pic>
              </a:graphicData>
            </a:graphic>
          </wp:anchor>
        </w:drawing>
      </w:r>
      <w:r w:rsidRPr="000274EC">
        <w:rPr>
          <w:rFonts w:ascii="Times New Roman" w:eastAsia="Times New Roman" w:hAnsi="Times New Roman" w:cs="Times New Roman"/>
          <w:b/>
          <w:noProof/>
          <w:sz w:val="24"/>
          <w:szCs w:val="24"/>
          <w:lang w:eastAsia="ru-RU"/>
        </w:rPr>
        <w:t>Белгородский государственный институт искусств</w:t>
      </w:r>
    </w:p>
    <w:p w:rsidR="000274EC" w:rsidRPr="000274EC" w:rsidRDefault="000274EC"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 xml:space="preserve"> и культуры</w:t>
      </w:r>
    </w:p>
    <w:p w:rsidR="000274EC" w:rsidRPr="000274EC" w:rsidRDefault="000274EC"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Факультет исполнительского искусства</w:t>
      </w:r>
    </w:p>
    <w:p w:rsidR="000274EC" w:rsidRPr="000274EC" w:rsidRDefault="000274EC"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Кафедра фортепиано</w:t>
      </w:r>
    </w:p>
    <w:p w:rsidR="000274EC" w:rsidRPr="000274EC" w:rsidRDefault="000274EC" w:rsidP="000274EC">
      <w:pPr>
        <w:suppressAutoHyphens/>
        <w:overflowPunct w:val="0"/>
        <w:autoSpaceDE w:val="0"/>
        <w:spacing w:after="0" w:line="240" w:lineRule="auto"/>
        <w:jc w:val="center"/>
        <w:textAlignment w:val="baseline"/>
        <w:rPr>
          <w:rFonts w:ascii="Times New Roman" w:eastAsia="Times New Roman" w:hAnsi="Times New Roman" w:cs="Times New Roman"/>
          <w:b/>
          <w:noProof/>
          <w:sz w:val="24"/>
          <w:szCs w:val="24"/>
          <w:lang w:eastAsia="ru-RU"/>
        </w:rPr>
      </w:pPr>
      <w:r w:rsidRPr="000274EC">
        <w:rPr>
          <w:rFonts w:ascii="Times New Roman" w:eastAsia="Times New Roman" w:hAnsi="Times New Roman" w:cs="Times New Roman"/>
          <w:b/>
          <w:noProof/>
          <w:sz w:val="24"/>
          <w:szCs w:val="24"/>
          <w:lang w:eastAsia="ru-RU"/>
        </w:rPr>
        <w:t>Кафедра теории музыки и вокально-хорового искусства</w:t>
      </w:r>
    </w:p>
    <w:p w:rsidR="000274EC" w:rsidRPr="000274EC" w:rsidRDefault="000274EC" w:rsidP="000274EC">
      <w:pPr>
        <w:suppressAutoHyphens/>
        <w:overflowPunct w:val="0"/>
        <w:autoSpaceDE w:val="0"/>
        <w:spacing w:after="0" w:line="360" w:lineRule="auto"/>
        <w:jc w:val="center"/>
        <w:textAlignment w:val="baseline"/>
        <w:rPr>
          <w:rFonts w:ascii="Times New Roman" w:eastAsia="Times New Roman" w:hAnsi="Times New Roman" w:cs="Times New Roman"/>
          <w:b/>
          <w:sz w:val="24"/>
          <w:szCs w:val="24"/>
          <w:lang w:eastAsia="ru-RU"/>
        </w:rPr>
      </w:pPr>
      <w:r w:rsidRPr="000274EC">
        <w:rPr>
          <w:rFonts w:ascii="Times New Roman" w:eastAsia="Times New Roman" w:hAnsi="Times New Roman" w:cs="Times New Roman"/>
          <w:b/>
          <w:sz w:val="24"/>
          <w:szCs w:val="24"/>
          <w:lang w:eastAsia="ru-RU"/>
        </w:rPr>
        <w:t>Региональный методический центр</w:t>
      </w:r>
    </w:p>
    <w:p w:rsidR="00AA7CB8" w:rsidRPr="00EB127B" w:rsidRDefault="00AA7CB8" w:rsidP="00AA7CB8">
      <w:pPr>
        <w:shd w:val="clear" w:color="auto" w:fill="FFFFFF"/>
        <w:spacing w:after="0" w:line="240" w:lineRule="auto"/>
        <w:jc w:val="center"/>
        <w:rPr>
          <w:rFonts w:ascii="Times New Roman" w:eastAsia="Times New Roman" w:hAnsi="Times New Roman" w:cs="Times New Roman"/>
          <w:b/>
          <w:bCs/>
          <w:color w:val="000000"/>
          <w:sz w:val="6"/>
          <w:szCs w:val="24"/>
          <w:bdr w:val="none" w:sz="0" w:space="0" w:color="auto" w:frame="1"/>
          <w:lang w:eastAsia="ru-RU"/>
        </w:rPr>
      </w:pPr>
    </w:p>
    <w:p w:rsidR="00AA7CB8" w:rsidRPr="00B51DFC" w:rsidRDefault="00AA7CB8" w:rsidP="00AA7C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AA7CB8" w:rsidRPr="00B51DFC" w:rsidRDefault="00AA7CB8" w:rsidP="00AA7CB8">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B51DFC">
        <w:rPr>
          <w:rFonts w:ascii="Times New Roman" w:eastAsia="Times New Roman" w:hAnsi="Times New Roman" w:cs="Times New Roman"/>
          <w:b/>
          <w:bCs/>
          <w:color w:val="000000"/>
          <w:sz w:val="24"/>
          <w:szCs w:val="24"/>
          <w:bdr w:val="none" w:sz="0" w:space="0" w:color="auto" w:frame="1"/>
          <w:lang w:eastAsia="ru-RU"/>
        </w:rPr>
        <w:t>ИНФОРМАЦИОННОЕ ПИСЬМО</w:t>
      </w:r>
    </w:p>
    <w:p w:rsidR="00AA7CB8" w:rsidRPr="00B51DFC" w:rsidRDefault="00AA7CB8" w:rsidP="00AA7CB8">
      <w:pPr>
        <w:shd w:val="clear" w:color="auto" w:fill="FFFFFF"/>
        <w:spacing w:after="0" w:line="240" w:lineRule="auto"/>
        <w:rPr>
          <w:rFonts w:ascii="Times New Roman" w:eastAsia="Times New Roman" w:hAnsi="Times New Roman" w:cs="Times New Roman"/>
          <w:color w:val="000000"/>
          <w:sz w:val="24"/>
          <w:szCs w:val="24"/>
          <w:lang w:eastAsia="ru-RU"/>
        </w:rPr>
      </w:pPr>
    </w:p>
    <w:p w:rsidR="00AA7CB8" w:rsidRPr="00B51DFC" w:rsidRDefault="00AA7CB8" w:rsidP="00AA7CB8">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51DFC">
        <w:rPr>
          <w:rFonts w:ascii="Times New Roman" w:eastAsia="Times New Roman" w:hAnsi="Times New Roman" w:cs="Times New Roman"/>
          <w:b/>
          <w:i/>
          <w:color w:val="000000"/>
          <w:sz w:val="24"/>
          <w:szCs w:val="24"/>
          <w:lang w:eastAsia="ru-RU"/>
        </w:rPr>
        <w:t>Уважаемые коллеги!</w:t>
      </w:r>
    </w:p>
    <w:p w:rsidR="00AA7CB8" w:rsidRPr="00B51DFC" w:rsidRDefault="00AA7CB8" w:rsidP="00AA7C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A7CB8" w:rsidRPr="00B51DFC" w:rsidRDefault="00AA7CB8" w:rsidP="00EB127B">
      <w:pPr>
        <w:shd w:val="clear" w:color="auto" w:fill="FFFFFF"/>
        <w:spacing w:before="80" w:after="8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B51DFC">
        <w:rPr>
          <w:rFonts w:ascii="Times New Roman" w:eastAsia="Times New Roman" w:hAnsi="Times New Roman" w:cs="Times New Roman"/>
          <w:sz w:val="24"/>
          <w:szCs w:val="24"/>
          <w:lang w:eastAsia="ru-RU"/>
        </w:rPr>
        <w:t xml:space="preserve">Приглашаем Вас принять участие в работе </w:t>
      </w:r>
      <w:r w:rsidRPr="00B51DFC">
        <w:rPr>
          <w:rFonts w:ascii="Times New Roman" w:eastAsia="Times New Roman" w:hAnsi="Times New Roman" w:cs="Times New Roman"/>
          <w:b/>
          <w:bCs/>
          <w:sz w:val="24"/>
          <w:szCs w:val="24"/>
          <w:lang w:eastAsia="ru-RU"/>
        </w:rPr>
        <w:t>Международной научно-практической конференции</w:t>
      </w:r>
      <w:r w:rsidRPr="00B51DFC">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Творческое</w:t>
      </w:r>
      <w:r w:rsidRPr="00B51DFC">
        <w:rPr>
          <w:rFonts w:ascii="Times New Roman" w:eastAsia="Times New Roman" w:hAnsi="Times New Roman" w:cs="Times New Roman"/>
          <w:b/>
          <w:bCs/>
          <w:color w:val="000000"/>
          <w:sz w:val="24"/>
          <w:szCs w:val="24"/>
          <w:bdr w:val="none" w:sz="0" w:space="0" w:color="auto" w:frame="1"/>
          <w:lang w:eastAsia="ru-RU"/>
        </w:rPr>
        <w:t xml:space="preserve"> наследие композиторов венской школы: история, педагогика, интерпретация</w:t>
      </w:r>
      <w:r w:rsidRPr="00B51DFC">
        <w:rPr>
          <w:rFonts w:ascii="Times New Roman" w:eastAsia="Times New Roman" w:hAnsi="Times New Roman" w:cs="Times New Roman"/>
          <w:bCs/>
          <w:color w:val="000000"/>
          <w:sz w:val="24"/>
          <w:szCs w:val="24"/>
          <w:bdr w:val="none" w:sz="0" w:space="0" w:color="auto" w:frame="1"/>
          <w:lang w:eastAsia="ru-RU"/>
        </w:rPr>
        <w:t xml:space="preserve">» </w:t>
      </w:r>
      <w:r w:rsidR="00C15694">
        <w:rPr>
          <w:rFonts w:ascii="Times New Roman" w:eastAsia="Times New Roman" w:hAnsi="Times New Roman" w:cs="Times New Roman"/>
          <w:b/>
          <w:bCs/>
          <w:color w:val="000000"/>
          <w:sz w:val="24"/>
          <w:szCs w:val="24"/>
          <w:bdr w:val="none" w:sz="0" w:space="0" w:color="auto" w:frame="1"/>
          <w:lang w:eastAsia="ru-RU"/>
        </w:rPr>
        <w:t>(14мая 2022</w:t>
      </w:r>
      <w:r w:rsidRPr="00B51DFC">
        <w:rPr>
          <w:rFonts w:ascii="Times New Roman" w:eastAsia="Times New Roman" w:hAnsi="Times New Roman" w:cs="Times New Roman"/>
          <w:b/>
          <w:bCs/>
          <w:color w:val="000000"/>
          <w:sz w:val="24"/>
          <w:szCs w:val="24"/>
          <w:bdr w:val="none" w:sz="0" w:space="0" w:color="auto" w:frame="1"/>
          <w:lang w:eastAsia="ru-RU"/>
        </w:rPr>
        <w:t xml:space="preserve"> года, г. Белгород). </w:t>
      </w:r>
      <w:r w:rsidRPr="00B51DFC">
        <w:rPr>
          <w:rFonts w:ascii="Times New Roman" w:eastAsia="Times New Roman" w:hAnsi="Times New Roman" w:cs="Times New Roman"/>
          <w:bCs/>
          <w:color w:val="000000"/>
          <w:sz w:val="24"/>
          <w:szCs w:val="24"/>
          <w:bdr w:val="none" w:sz="0" w:space="0" w:color="auto" w:frame="1"/>
          <w:lang w:eastAsia="ru-RU"/>
        </w:rPr>
        <w:t>Конференция проводится в рамках научно-творческого проекта «Мастера венской школы».</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К участию в конференции приглашаются преподаватели вузов, </w:t>
      </w:r>
      <w:proofErr w:type="spellStart"/>
      <w:r w:rsidRPr="00B51DFC">
        <w:rPr>
          <w:rFonts w:ascii="Times New Roman" w:eastAsia="Times New Roman" w:hAnsi="Times New Roman" w:cs="Times New Roman"/>
          <w:sz w:val="24"/>
          <w:szCs w:val="24"/>
          <w:lang w:eastAsia="ru-RU"/>
        </w:rPr>
        <w:t>ссузов</w:t>
      </w:r>
      <w:proofErr w:type="spellEnd"/>
      <w:r w:rsidRPr="00B51DFC">
        <w:rPr>
          <w:rFonts w:ascii="Times New Roman" w:eastAsia="Times New Roman" w:hAnsi="Times New Roman" w:cs="Times New Roman"/>
          <w:sz w:val="24"/>
          <w:szCs w:val="24"/>
          <w:lang w:eastAsia="ru-RU"/>
        </w:rPr>
        <w:t xml:space="preserve"> и музыкальных образовательных учреждений дополнительного образования, специалисты учреждений культуры, музыканты-исполнители, аспиранты, магистранты, студенты.</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Форма участия –  </w:t>
      </w:r>
      <w:r>
        <w:rPr>
          <w:rFonts w:ascii="Times New Roman" w:eastAsia="Times New Roman" w:hAnsi="Times New Roman" w:cs="Times New Roman"/>
          <w:sz w:val="24"/>
          <w:szCs w:val="24"/>
          <w:lang w:eastAsia="ru-RU"/>
        </w:rPr>
        <w:t>очная и заочная</w:t>
      </w:r>
      <w:r w:rsidRPr="00B51DFC">
        <w:rPr>
          <w:rFonts w:ascii="Times New Roman" w:eastAsia="Times New Roman" w:hAnsi="Times New Roman" w:cs="Times New Roman"/>
          <w:sz w:val="24"/>
          <w:szCs w:val="24"/>
          <w:lang w:eastAsia="ru-RU"/>
        </w:rPr>
        <w:t>.</w:t>
      </w:r>
    </w:p>
    <w:p w:rsidR="00AA7CB8" w:rsidRPr="00B51DFC" w:rsidRDefault="00AA7CB8" w:rsidP="00EB127B">
      <w:pPr>
        <w:shd w:val="clear" w:color="auto" w:fill="FFFFFF"/>
        <w:spacing w:before="80" w:after="80" w:line="240" w:lineRule="auto"/>
        <w:ind w:firstLine="709"/>
        <w:jc w:val="center"/>
        <w:rPr>
          <w:rFonts w:ascii="Times New Roman" w:eastAsia="Times New Roman" w:hAnsi="Times New Roman" w:cs="Times New Roman"/>
          <w:b/>
          <w:i/>
          <w:color w:val="000000"/>
          <w:sz w:val="24"/>
          <w:szCs w:val="24"/>
          <w:lang w:eastAsia="ru-RU"/>
        </w:rPr>
      </w:pPr>
      <w:r w:rsidRPr="00B51DFC">
        <w:rPr>
          <w:rFonts w:ascii="Times New Roman" w:eastAsia="Times New Roman" w:hAnsi="Times New Roman" w:cs="Times New Roman"/>
          <w:b/>
          <w:i/>
          <w:color w:val="000000"/>
          <w:sz w:val="24"/>
          <w:szCs w:val="24"/>
          <w:lang w:eastAsia="ru-RU"/>
        </w:rPr>
        <w:t>Основные направления работы конференции:</w:t>
      </w:r>
    </w:p>
    <w:p w:rsidR="00AA7CB8" w:rsidRPr="00B51DFC" w:rsidRDefault="00AA7CB8" w:rsidP="00553B2A">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DFC">
        <w:rPr>
          <w:rFonts w:ascii="Times New Roman" w:eastAsia="Times New Roman" w:hAnsi="Times New Roman" w:cs="Times New Roman"/>
          <w:color w:val="000000"/>
          <w:sz w:val="24"/>
          <w:szCs w:val="24"/>
          <w:lang w:eastAsia="ru-RU"/>
        </w:rPr>
        <w:t>Традиции и инновации в изучении творческого наследия венских классиков.</w:t>
      </w:r>
    </w:p>
    <w:p w:rsidR="00AA7CB8" w:rsidRPr="00B51DFC" w:rsidRDefault="00AA7CB8" w:rsidP="00553B2A">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DFC">
        <w:rPr>
          <w:rFonts w:ascii="Times New Roman" w:eastAsia="Times New Roman" w:hAnsi="Times New Roman" w:cs="Times New Roman"/>
          <w:color w:val="000000"/>
          <w:sz w:val="24"/>
          <w:szCs w:val="24"/>
          <w:lang w:eastAsia="ru-RU"/>
        </w:rPr>
        <w:t>Проблемы интерпретации произведений венских классиков в исполнительском искусстве.</w:t>
      </w:r>
    </w:p>
    <w:p w:rsidR="00AA7CB8" w:rsidRPr="00B51DFC" w:rsidRDefault="00AA7CB8" w:rsidP="00553B2A">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DFC">
        <w:rPr>
          <w:rFonts w:ascii="Times New Roman" w:eastAsia="Times New Roman" w:hAnsi="Times New Roman" w:cs="Times New Roman"/>
          <w:color w:val="000000"/>
          <w:sz w:val="24"/>
          <w:szCs w:val="24"/>
          <w:lang w:eastAsia="ru-RU"/>
        </w:rPr>
        <w:t>Музыкальная стилистика венских классиков в культурно-историческом контексте эпохи.</w:t>
      </w:r>
    </w:p>
    <w:p w:rsidR="00AA7CB8" w:rsidRPr="00B51DFC" w:rsidRDefault="00AA7CB8" w:rsidP="00553B2A">
      <w:pPr>
        <w:widowControl w:val="0"/>
        <w:numPr>
          <w:ilvl w:val="0"/>
          <w:numId w:val="7"/>
        </w:num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DFC">
        <w:rPr>
          <w:rFonts w:ascii="Times New Roman" w:eastAsia="Times New Roman" w:hAnsi="Times New Roman" w:cs="Times New Roman"/>
          <w:color w:val="000000"/>
          <w:sz w:val="24"/>
          <w:szCs w:val="24"/>
          <w:lang w:eastAsia="ru-RU"/>
        </w:rPr>
        <w:t xml:space="preserve">Вопросы педагогики, редакций, теории и практики исполнительского искусства.  </w:t>
      </w:r>
    </w:p>
    <w:p w:rsidR="00AA7CB8" w:rsidRPr="00B51DFC" w:rsidRDefault="00AA7CB8" w:rsidP="00553B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Количество секций и их тематика будут определены после получения материалов от участников конференции.</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i/>
          <w:sz w:val="24"/>
          <w:szCs w:val="24"/>
          <w:lang w:eastAsia="ru-RU"/>
        </w:rPr>
      </w:pPr>
      <w:r w:rsidRPr="00B51DFC">
        <w:rPr>
          <w:rFonts w:ascii="Times New Roman" w:eastAsia="Times New Roman" w:hAnsi="Times New Roman" w:cs="Times New Roman"/>
          <w:i/>
          <w:sz w:val="24"/>
          <w:szCs w:val="24"/>
          <w:lang w:eastAsia="ru-RU"/>
        </w:rPr>
        <w:t>К началу конференции публикуется программа. По итогам проведения конференции планируется издание электронного сборника материалов (с индексацией и размещением в базе РИНЦ).</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sz w:val="24"/>
          <w:szCs w:val="24"/>
          <w:lang w:eastAsia="ru-RU"/>
        </w:rPr>
        <w:t>Информация о сборнике:</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К публикации принимаются статьи объемом до 8 страниц. Присланные материалы проходят проверку в системе «</w:t>
      </w:r>
      <w:proofErr w:type="spellStart"/>
      <w:r w:rsidRPr="00B51DFC">
        <w:rPr>
          <w:rFonts w:ascii="Times New Roman" w:eastAsia="Times New Roman" w:hAnsi="Times New Roman" w:cs="Times New Roman"/>
          <w:sz w:val="24"/>
          <w:szCs w:val="24"/>
          <w:lang w:eastAsia="ru-RU"/>
        </w:rPr>
        <w:t>Антиплагиат</w:t>
      </w:r>
      <w:proofErr w:type="spellEnd"/>
      <w:r w:rsidRPr="00B51DFC">
        <w:rPr>
          <w:rFonts w:ascii="Times New Roman" w:eastAsia="Times New Roman" w:hAnsi="Times New Roman" w:cs="Times New Roman"/>
          <w:sz w:val="24"/>
          <w:szCs w:val="24"/>
          <w:lang w:eastAsia="ru-RU"/>
        </w:rPr>
        <w:t>». Авторский текст должен составлять не менее 75% текста статьи. Соавторство – не более двух авторов.</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Для участия в конференции принимаются материалы, ранее не публиковавшиеся. Отправив материалы для публикации, автор берет на себя обязательства в том, что текст статьи является окончательным вариантом. </w:t>
      </w:r>
      <w:r w:rsidRPr="00B51DFC">
        <w:rPr>
          <w:rFonts w:ascii="Times New Roman" w:eastAsia="Calibri" w:hAnsi="Times New Roman" w:cs="Times New Roman"/>
          <w:bCs/>
          <w:color w:val="000000"/>
          <w:sz w:val="24"/>
          <w:szCs w:val="24"/>
          <w:bdr w:val="none" w:sz="0" w:space="0" w:color="auto" w:frame="1"/>
        </w:rPr>
        <w:t>Статьи публикуются в авторской редакции. Издательство и редакторы за содержание предоставленных материалов ответственности не несут.</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Организационный взнос за публикацию статьи составляет 500 рублей и </w:t>
      </w:r>
      <w:r w:rsidRPr="00B51DFC">
        <w:rPr>
          <w:rFonts w:ascii="Times New Roman" w:eastAsia="Times New Roman" w:hAnsi="Times New Roman" w:cs="Times New Roman"/>
          <w:b/>
          <w:sz w:val="24"/>
          <w:szCs w:val="24"/>
          <w:lang w:eastAsia="ru-RU"/>
        </w:rPr>
        <w:t>оплачивается только после одобрения статьи оргкомитетом</w:t>
      </w:r>
      <w:r w:rsidRPr="00B51DFC">
        <w:rPr>
          <w:rFonts w:ascii="Times New Roman" w:eastAsia="Times New Roman" w:hAnsi="Times New Roman" w:cs="Times New Roman"/>
          <w:sz w:val="24"/>
          <w:szCs w:val="24"/>
          <w:lang w:eastAsia="ru-RU"/>
        </w:rPr>
        <w:t xml:space="preserve"> (в течение 3-х дней после получения статьи на электронный адрес автора высылается письмо с ответом).</w:t>
      </w:r>
    </w:p>
    <w:p w:rsidR="00AA7CB8"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Материалы для публикации, копию квитанции об оплате в отсканированном виде и заявку на участие в конференции (</w:t>
      </w:r>
      <w:r w:rsidRPr="00B51DFC">
        <w:rPr>
          <w:rFonts w:ascii="Times New Roman" w:eastAsia="Times New Roman" w:hAnsi="Times New Roman" w:cs="Times New Roman"/>
          <w:i/>
          <w:sz w:val="24"/>
          <w:szCs w:val="24"/>
          <w:lang w:eastAsia="ru-RU"/>
        </w:rPr>
        <w:t>см. Приложение 2</w:t>
      </w:r>
      <w:r w:rsidRPr="00B51DFC">
        <w:rPr>
          <w:rFonts w:ascii="Times New Roman" w:eastAsia="Times New Roman" w:hAnsi="Times New Roman" w:cs="Times New Roman"/>
          <w:sz w:val="24"/>
          <w:szCs w:val="24"/>
          <w:lang w:eastAsia="ru-RU"/>
        </w:rPr>
        <w:t xml:space="preserve">) просим высылать в электронном виде </w:t>
      </w:r>
      <w:r>
        <w:rPr>
          <w:rFonts w:ascii="Times New Roman" w:eastAsia="Times New Roman" w:hAnsi="Times New Roman" w:cs="Times New Roman"/>
          <w:b/>
          <w:sz w:val="24"/>
          <w:szCs w:val="24"/>
          <w:lang w:eastAsia="ru-RU"/>
        </w:rPr>
        <w:t>до 1 мая</w:t>
      </w:r>
      <w:r w:rsidR="00C15694">
        <w:rPr>
          <w:rFonts w:ascii="Times New Roman" w:eastAsia="Times New Roman" w:hAnsi="Times New Roman" w:cs="Times New Roman"/>
          <w:b/>
          <w:sz w:val="24"/>
          <w:szCs w:val="24"/>
          <w:lang w:eastAsia="ru-RU"/>
        </w:rPr>
        <w:t xml:space="preserve"> 2022</w:t>
      </w:r>
      <w:r w:rsidRPr="00B51DFC">
        <w:rPr>
          <w:rFonts w:ascii="Times New Roman" w:eastAsia="Times New Roman" w:hAnsi="Times New Roman" w:cs="Times New Roman"/>
          <w:b/>
          <w:sz w:val="24"/>
          <w:szCs w:val="24"/>
          <w:lang w:eastAsia="ru-RU"/>
        </w:rPr>
        <w:t xml:space="preserve"> года</w:t>
      </w:r>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sz w:val="24"/>
          <w:szCs w:val="24"/>
          <w:lang w:val="en-US" w:eastAsia="ru-RU"/>
        </w:rPr>
        <w:t>e</w:t>
      </w:r>
      <w:r w:rsidRPr="00B51DFC">
        <w:rPr>
          <w:rFonts w:ascii="Times New Roman" w:eastAsia="Times New Roman" w:hAnsi="Times New Roman" w:cs="Times New Roman"/>
          <w:sz w:val="24"/>
          <w:szCs w:val="24"/>
          <w:lang w:eastAsia="ru-RU"/>
        </w:rPr>
        <w:t>-</w:t>
      </w:r>
      <w:r w:rsidRPr="00B51DFC">
        <w:rPr>
          <w:rFonts w:ascii="Times New Roman" w:eastAsia="Times New Roman" w:hAnsi="Times New Roman" w:cs="Times New Roman"/>
          <w:sz w:val="24"/>
          <w:szCs w:val="24"/>
          <w:lang w:val="en-US" w:eastAsia="ru-RU"/>
        </w:rPr>
        <w:t>mail</w:t>
      </w:r>
      <w:r w:rsidRPr="00B51DFC">
        <w:rPr>
          <w:rFonts w:ascii="Times New Roman" w:eastAsia="Times New Roman" w:hAnsi="Times New Roman" w:cs="Times New Roman"/>
          <w:sz w:val="24"/>
          <w:szCs w:val="24"/>
          <w:lang w:eastAsia="ru-RU"/>
        </w:rPr>
        <w:t xml:space="preserve">: </w:t>
      </w:r>
      <w:hyperlink r:id="rId7" w:history="1">
        <w:r w:rsidRPr="00B51DFC">
          <w:rPr>
            <w:rFonts w:ascii="Times New Roman" w:eastAsia="Times New Roman" w:hAnsi="Times New Roman" w:cs="Times New Roman"/>
            <w:shd w:val="clear" w:color="auto" w:fill="FFFFFF"/>
            <w:lang w:eastAsia="ru-RU"/>
          </w:rPr>
          <w:t>mk_</w:t>
        </w:r>
        <w:r w:rsidRPr="00B51DFC">
          <w:rPr>
            <w:rFonts w:ascii="Times New Roman" w:eastAsia="Times New Roman" w:hAnsi="Times New Roman" w:cs="Times New Roman"/>
            <w:shd w:val="clear" w:color="auto" w:fill="FFFFFF"/>
            <w:lang w:val="en-US" w:eastAsia="ru-RU"/>
          </w:rPr>
          <w:t>tm</w:t>
        </w:r>
        <w:r w:rsidRPr="00B51DFC">
          <w:rPr>
            <w:rFonts w:ascii="Times New Roman" w:eastAsia="Times New Roman" w:hAnsi="Times New Roman" w:cs="Times New Roman"/>
            <w:shd w:val="clear" w:color="auto" w:fill="FFFFFF"/>
            <w:lang w:eastAsia="ru-RU"/>
          </w:rPr>
          <w:t>@bgiik.ru</w:t>
        </w:r>
      </w:hyperlink>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lastRenderedPageBreak/>
        <w:t>В теме письма указать: «Участие в конференции».</w:t>
      </w:r>
    </w:p>
    <w:p w:rsidR="00AA7CB8" w:rsidRPr="00B51DFC" w:rsidRDefault="00AA7CB8" w:rsidP="00EB127B">
      <w:pPr>
        <w:widowControl w:val="0"/>
        <w:autoSpaceDE w:val="0"/>
        <w:autoSpaceDN w:val="0"/>
        <w:adjustRightInd w:val="0"/>
        <w:spacing w:before="80" w:after="80" w:line="240" w:lineRule="auto"/>
        <w:ind w:firstLine="709"/>
        <w:jc w:val="both"/>
        <w:rPr>
          <w:rFonts w:ascii="Times New Roman" w:eastAsia="Times New Roman" w:hAnsi="Times New Roman" w:cs="Times New Roman"/>
          <w:color w:val="1D2129"/>
          <w:sz w:val="24"/>
          <w:szCs w:val="24"/>
          <w:shd w:val="clear" w:color="auto" w:fill="FFFFFF"/>
          <w:lang w:eastAsia="ru-RU"/>
        </w:rPr>
      </w:pPr>
      <w:r w:rsidRPr="00B51DFC">
        <w:rPr>
          <w:rFonts w:ascii="Times New Roman" w:eastAsia="Times New Roman" w:hAnsi="Times New Roman" w:cs="Times New Roman"/>
          <w:color w:val="1D2129"/>
          <w:sz w:val="24"/>
          <w:szCs w:val="24"/>
          <w:shd w:val="clear" w:color="auto" w:fill="FFFFFF"/>
          <w:lang w:eastAsia="ru-RU"/>
        </w:rPr>
        <w:t>Организационный взнос за публикацию возможно осуществлять за безналичный расчёт.</w:t>
      </w:r>
    </w:p>
    <w:p w:rsidR="00EB127B" w:rsidRPr="00336283" w:rsidRDefault="00EB127B" w:rsidP="00EB127B">
      <w:pPr>
        <w:spacing w:after="0" w:line="240" w:lineRule="auto"/>
        <w:ind w:firstLine="709"/>
        <w:jc w:val="both"/>
        <w:rPr>
          <w:rFonts w:ascii="Times New Roman" w:eastAsia="Times New Roman" w:hAnsi="Times New Roman" w:cs="Times New Roman"/>
          <w:b/>
          <w:color w:val="000000"/>
          <w:sz w:val="24"/>
          <w:szCs w:val="24"/>
          <w:lang w:eastAsia="ru-RU"/>
        </w:rPr>
      </w:pPr>
      <w:r w:rsidRPr="00336283">
        <w:rPr>
          <w:rFonts w:ascii="Times New Roman" w:eastAsia="Times New Roman" w:hAnsi="Times New Roman" w:cs="Times New Roman"/>
          <w:b/>
          <w:color w:val="000000"/>
          <w:sz w:val="24"/>
          <w:szCs w:val="24"/>
          <w:lang w:eastAsia="ru-RU"/>
        </w:rPr>
        <w:t>Реквизиты ГБОУ ВО «Белгородский государственный институт искусств и культуры»</w:t>
      </w:r>
    </w:p>
    <w:p w:rsidR="00EB127B" w:rsidRPr="00336283" w:rsidRDefault="00EB127B" w:rsidP="00EB127B">
      <w:pPr>
        <w:spacing w:after="0" w:line="240" w:lineRule="auto"/>
        <w:ind w:firstLine="709"/>
        <w:jc w:val="both"/>
        <w:rPr>
          <w:rFonts w:ascii="Times New Roman" w:eastAsia="Times New Roman" w:hAnsi="Times New Roman" w:cs="Times New Roman"/>
          <w:color w:val="000000"/>
          <w:sz w:val="24"/>
          <w:szCs w:val="24"/>
          <w:lang w:eastAsia="ru-RU"/>
        </w:rPr>
      </w:pPr>
      <w:r w:rsidRPr="00336283">
        <w:rPr>
          <w:rFonts w:ascii="Times New Roman" w:eastAsia="Times New Roman" w:hAnsi="Times New Roman" w:cs="Times New Roman"/>
          <w:color w:val="000000"/>
          <w:sz w:val="24"/>
          <w:szCs w:val="24"/>
          <w:lang w:eastAsia="ru-RU"/>
        </w:rPr>
        <w:t>Государственное бюджетное образовательное учреждение высшего образования «Белгородский государственный институт искусств и культуры»</w:t>
      </w:r>
    </w:p>
    <w:p w:rsidR="00EB127B" w:rsidRPr="00336283" w:rsidRDefault="00EB127B" w:rsidP="00EB127B">
      <w:pPr>
        <w:spacing w:after="0" w:line="240" w:lineRule="auto"/>
        <w:ind w:firstLine="709"/>
        <w:jc w:val="both"/>
        <w:rPr>
          <w:rFonts w:ascii="Times New Roman" w:eastAsia="Times New Roman" w:hAnsi="Times New Roman" w:cs="Times New Roman"/>
          <w:color w:val="000000"/>
          <w:sz w:val="24"/>
          <w:szCs w:val="24"/>
          <w:lang w:eastAsia="ru-RU"/>
        </w:rPr>
      </w:pPr>
      <w:r w:rsidRPr="00336283">
        <w:rPr>
          <w:rFonts w:ascii="Times New Roman" w:eastAsia="Times New Roman" w:hAnsi="Times New Roman" w:cs="Times New Roman"/>
          <w:color w:val="000000"/>
          <w:sz w:val="24"/>
          <w:szCs w:val="24"/>
          <w:lang w:eastAsia="ru-RU"/>
        </w:rPr>
        <w:t>ИНН 3124014001</w:t>
      </w:r>
    </w:p>
    <w:p w:rsidR="00EB127B" w:rsidRPr="00336283" w:rsidRDefault="00EB127B" w:rsidP="00EB127B">
      <w:pPr>
        <w:spacing w:after="0" w:line="240" w:lineRule="auto"/>
        <w:ind w:firstLine="709"/>
        <w:jc w:val="both"/>
        <w:rPr>
          <w:rFonts w:ascii="Times New Roman" w:eastAsia="Times New Roman" w:hAnsi="Times New Roman" w:cs="Times New Roman"/>
          <w:color w:val="000000"/>
          <w:sz w:val="24"/>
          <w:szCs w:val="24"/>
          <w:lang w:eastAsia="ru-RU"/>
        </w:rPr>
      </w:pPr>
      <w:r w:rsidRPr="00336283">
        <w:rPr>
          <w:rFonts w:ascii="Times New Roman" w:eastAsia="Times New Roman" w:hAnsi="Times New Roman" w:cs="Times New Roman"/>
          <w:color w:val="000000"/>
          <w:sz w:val="24"/>
          <w:szCs w:val="24"/>
          <w:lang w:eastAsia="ru-RU"/>
        </w:rPr>
        <w:t>КПП 312301001</w:t>
      </w:r>
    </w:p>
    <w:p w:rsidR="00EB127B" w:rsidRPr="000274EC" w:rsidRDefault="00EB127B" w:rsidP="00EB127B">
      <w:pPr>
        <w:tabs>
          <w:tab w:val="left" w:pos="2410"/>
        </w:tabs>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Р/с 03224643140000002600</w:t>
      </w:r>
    </w:p>
    <w:p w:rsidR="00EB127B" w:rsidRPr="000274EC" w:rsidRDefault="00EB127B" w:rsidP="00EB127B">
      <w:pPr>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БИК 011403102</w:t>
      </w:r>
    </w:p>
    <w:p w:rsidR="00EB127B" w:rsidRPr="00C15694" w:rsidRDefault="00EB127B" w:rsidP="00EB127B">
      <w:pPr>
        <w:spacing w:after="0" w:line="240" w:lineRule="auto"/>
        <w:ind w:firstLine="709"/>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 xml:space="preserve">Наименование банка: </w:t>
      </w:r>
      <w:r w:rsidRPr="000274EC">
        <w:rPr>
          <w:rFonts w:ascii="Times New Roman" w:eastAsia="Times New Roman" w:hAnsi="Times New Roman" w:cs="Times New Roman"/>
          <w:color w:val="000000"/>
          <w:sz w:val="24"/>
          <w:szCs w:val="24"/>
          <w:lang w:eastAsia="ru-RU"/>
        </w:rPr>
        <w:t>Отделение Белгород/УФК по Белгородской области г. Белгород</w:t>
      </w:r>
    </w:p>
    <w:p w:rsidR="00EB127B" w:rsidRPr="000274EC" w:rsidRDefault="00EB127B" w:rsidP="00EB127B">
      <w:pPr>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ОГРН 1023101655610</w:t>
      </w:r>
    </w:p>
    <w:p w:rsidR="00EB127B" w:rsidRPr="000274EC" w:rsidRDefault="00EB127B" w:rsidP="00EB127B">
      <w:pPr>
        <w:spacing w:after="0" w:line="240" w:lineRule="auto"/>
        <w:ind w:firstLine="709"/>
        <w:jc w:val="both"/>
        <w:rPr>
          <w:rFonts w:ascii="Times New Roman" w:eastAsia="Times New Roman" w:hAnsi="Times New Roman" w:cs="Times New Roman"/>
          <w:color w:val="000000"/>
          <w:sz w:val="24"/>
          <w:szCs w:val="24"/>
          <w:lang w:eastAsia="ru-RU"/>
        </w:rPr>
      </w:pPr>
      <w:r w:rsidRPr="000274EC">
        <w:rPr>
          <w:rFonts w:ascii="Times New Roman" w:eastAsia="Times New Roman" w:hAnsi="Times New Roman" w:cs="Times New Roman"/>
          <w:color w:val="000000"/>
          <w:sz w:val="24"/>
          <w:szCs w:val="24"/>
          <w:lang w:eastAsia="ru-RU"/>
        </w:rPr>
        <w:t>ОКТМО 14701000</w:t>
      </w:r>
    </w:p>
    <w:p w:rsidR="00AA7CB8" w:rsidRPr="00B51DFC" w:rsidRDefault="00AA7CB8" w:rsidP="00EB127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B51DFC">
        <w:rPr>
          <w:rFonts w:ascii="Times New Roman" w:eastAsia="Times New Roman" w:hAnsi="Times New Roman" w:cs="Times New Roman"/>
          <w:b/>
          <w:sz w:val="24"/>
          <w:szCs w:val="24"/>
          <w:lang w:eastAsia="ru-RU"/>
        </w:rPr>
        <w:t xml:space="preserve">В квитанции обязательно указать назначение платежа и фамилию участника конференции: </w:t>
      </w:r>
      <w:proofErr w:type="spellStart"/>
      <w:r w:rsidRPr="00B51DFC">
        <w:rPr>
          <w:rFonts w:ascii="Times New Roman" w:eastAsia="Times New Roman" w:hAnsi="Times New Roman" w:cs="Times New Roman"/>
          <w:sz w:val="24"/>
          <w:szCs w:val="24"/>
          <w:lang w:eastAsia="ru-RU"/>
        </w:rPr>
        <w:t>Оргвзнос</w:t>
      </w:r>
      <w:proofErr w:type="spellEnd"/>
      <w:r w:rsidRPr="00B51DFC">
        <w:rPr>
          <w:rFonts w:ascii="Times New Roman" w:eastAsia="Times New Roman" w:hAnsi="Times New Roman" w:cs="Times New Roman"/>
          <w:sz w:val="24"/>
          <w:szCs w:val="24"/>
          <w:lang w:eastAsia="ru-RU"/>
        </w:rPr>
        <w:t xml:space="preserve">, ФИО, Международная конференция </w:t>
      </w:r>
      <w:r w:rsidRPr="00B51DFC">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Творческое</w:t>
      </w:r>
      <w:r w:rsidRPr="00B51DFC">
        <w:rPr>
          <w:rFonts w:ascii="Times New Roman" w:eastAsia="Times New Roman" w:hAnsi="Times New Roman" w:cs="Times New Roman"/>
          <w:b/>
          <w:bCs/>
          <w:color w:val="000000"/>
          <w:sz w:val="24"/>
          <w:szCs w:val="24"/>
          <w:bdr w:val="none" w:sz="0" w:space="0" w:color="auto" w:frame="1"/>
          <w:lang w:eastAsia="ru-RU"/>
        </w:rPr>
        <w:t xml:space="preserve"> наследие композиторов венской школы: история, педагогика, интерпретация</w:t>
      </w:r>
      <w:r w:rsidRPr="00B51DFC">
        <w:rPr>
          <w:rFonts w:ascii="Times New Roman" w:eastAsia="Times New Roman" w:hAnsi="Times New Roman" w:cs="Times New Roman"/>
          <w:bCs/>
          <w:color w:val="000000"/>
          <w:sz w:val="24"/>
          <w:szCs w:val="24"/>
          <w:bdr w:val="none" w:sz="0" w:space="0" w:color="auto" w:frame="1"/>
          <w:lang w:eastAsia="ru-RU"/>
        </w:rPr>
        <w:t>».</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p>
    <w:p w:rsidR="00AA7CB8" w:rsidRPr="00B51DFC" w:rsidRDefault="00AA7CB8" w:rsidP="00AA7C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bCs/>
          <w:color w:val="000000"/>
          <w:sz w:val="24"/>
          <w:szCs w:val="24"/>
          <w:bdr w:val="none" w:sz="0" w:space="0" w:color="auto" w:frame="1"/>
          <w:lang w:eastAsia="ru-RU"/>
        </w:rPr>
        <w:t>Оргкомитет конференции:</w:t>
      </w:r>
    </w:p>
    <w:p w:rsidR="00AA7CB8" w:rsidRPr="00B51DFC" w:rsidRDefault="00AA7CB8" w:rsidP="00AA7C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sz w:val="24"/>
          <w:szCs w:val="24"/>
          <w:lang w:eastAsia="ru-RU"/>
        </w:rPr>
        <w:t xml:space="preserve">Председатель оргкомитета: </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 xml:space="preserve">Курганский С.И. </w:t>
      </w:r>
      <w:r>
        <w:rPr>
          <w:rFonts w:ascii="Times New Roman" w:eastAsia="Times New Roman" w:hAnsi="Times New Roman" w:cs="Times New Roman"/>
          <w:sz w:val="24"/>
          <w:szCs w:val="24"/>
          <w:lang w:eastAsia="ru-RU"/>
        </w:rPr>
        <w:t>–</w:t>
      </w:r>
      <w:r w:rsidRPr="00B51DFC">
        <w:rPr>
          <w:rFonts w:ascii="Times New Roman" w:eastAsia="Times New Roman" w:hAnsi="Times New Roman" w:cs="Times New Roman"/>
          <w:sz w:val="24"/>
          <w:szCs w:val="24"/>
          <w:lang w:eastAsia="ru-RU"/>
        </w:rPr>
        <w:t xml:space="preserve"> доктор педагогических наук, профессор, ректор Белгородского государственного института искусств и культуры;</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15694">
        <w:rPr>
          <w:rFonts w:ascii="Times New Roman" w:eastAsia="Times New Roman" w:hAnsi="Times New Roman" w:cs="Times New Roman"/>
          <w:b/>
          <w:sz w:val="24"/>
          <w:szCs w:val="24"/>
          <w:lang w:eastAsia="ru-RU"/>
        </w:rPr>
        <w:t>Сопредседатели:</w:t>
      </w: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C15694">
        <w:rPr>
          <w:rFonts w:ascii="Times New Roman" w:eastAsia="Times New Roman" w:hAnsi="Times New Roman" w:cs="Times New Roman"/>
          <w:b/>
          <w:sz w:val="24"/>
          <w:szCs w:val="24"/>
          <w:lang w:eastAsia="ru-RU"/>
        </w:rPr>
        <w:t>Посохова</w:t>
      </w:r>
      <w:proofErr w:type="spellEnd"/>
      <w:r w:rsidRPr="00C15694">
        <w:rPr>
          <w:rFonts w:ascii="Times New Roman" w:eastAsia="Times New Roman" w:hAnsi="Times New Roman" w:cs="Times New Roman"/>
          <w:b/>
          <w:sz w:val="24"/>
          <w:szCs w:val="24"/>
          <w:lang w:eastAsia="ru-RU"/>
        </w:rPr>
        <w:t xml:space="preserve"> Н.В. – </w:t>
      </w:r>
      <w:r w:rsidRPr="00C15694">
        <w:rPr>
          <w:rFonts w:ascii="Times New Roman" w:eastAsia="Times New Roman" w:hAnsi="Times New Roman" w:cs="Times New Roman"/>
          <w:sz w:val="24"/>
          <w:szCs w:val="24"/>
          <w:lang w:eastAsia="ru-RU"/>
        </w:rPr>
        <w:t>кандидат социологических наук, доцент, проректор Белгородского государственного института искусств и культуры;</w:t>
      </w: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15694">
        <w:rPr>
          <w:rFonts w:ascii="Times New Roman" w:eastAsia="Times New Roman" w:hAnsi="Times New Roman" w:cs="Times New Roman"/>
          <w:b/>
          <w:sz w:val="24"/>
          <w:szCs w:val="24"/>
          <w:lang w:eastAsia="ru-RU"/>
        </w:rPr>
        <w:t xml:space="preserve">Головин А.В. – </w:t>
      </w:r>
      <w:r w:rsidRPr="00C15694">
        <w:rPr>
          <w:rFonts w:ascii="Times New Roman" w:eastAsia="Times New Roman" w:hAnsi="Times New Roman" w:cs="Times New Roman"/>
          <w:sz w:val="24"/>
          <w:szCs w:val="24"/>
          <w:shd w:val="clear" w:color="auto" w:fill="FFFFFF"/>
          <w:lang w:eastAsia="ru-RU"/>
        </w:rPr>
        <w:t xml:space="preserve">доцент, декан факультета исполнительского искусства </w:t>
      </w:r>
      <w:r w:rsidRPr="00C15694">
        <w:rPr>
          <w:rFonts w:ascii="Times New Roman" w:eastAsia="Times New Roman" w:hAnsi="Times New Roman" w:cs="Times New Roman"/>
          <w:sz w:val="24"/>
          <w:szCs w:val="24"/>
          <w:lang w:eastAsia="ru-RU"/>
        </w:rPr>
        <w:t>Белгородского государственного института искусств и культуры, заслуженный работник культуры РФ;</w:t>
      </w: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15694">
        <w:rPr>
          <w:rFonts w:ascii="Times New Roman" w:eastAsia="Times New Roman" w:hAnsi="Times New Roman" w:cs="Times New Roman"/>
          <w:b/>
          <w:sz w:val="24"/>
          <w:szCs w:val="24"/>
          <w:lang w:eastAsia="ru-RU"/>
        </w:rPr>
        <w:t xml:space="preserve">Члены оргкомитета: </w:t>
      </w: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694">
        <w:rPr>
          <w:rFonts w:ascii="Times New Roman" w:eastAsia="Times New Roman" w:hAnsi="Times New Roman" w:cs="Times New Roman"/>
          <w:b/>
          <w:sz w:val="24"/>
          <w:szCs w:val="24"/>
          <w:lang w:eastAsia="ru-RU"/>
        </w:rPr>
        <w:t xml:space="preserve">Кузнецова А.В. – </w:t>
      </w:r>
      <w:r w:rsidRPr="00C15694">
        <w:rPr>
          <w:rFonts w:ascii="Times New Roman" w:eastAsia="Times New Roman" w:hAnsi="Times New Roman" w:cs="Times New Roman"/>
          <w:sz w:val="24"/>
          <w:szCs w:val="24"/>
          <w:lang w:eastAsia="ru-RU"/>
        </w:rPr>
        <w:t>заведующий кафедрой фортепиано Белгородского государственного института искусств и культуры, кандидат философских наук, профессор;</w:t>
      </w:r>
    </w:p>
    <w:p w:rsidR="00C15694" w:rsidRPr="00C15694" w:rsidRDefault="00C15694" w:rsidP="00C156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5694">
        <w:rPr>
          <w:rFonts w:ascii="Times New Roman" w:eastAsia="Times New Roman" w:hAnsi="Times New Roman" w:cs="Times New Roman"/>
          <w:b/>
          <w:sz w:val="24"/>
          <w:szCs w:val="24"/>
          <w:lang w:eastAsia="ru-RU"/>
        </w:rPr>
        <w:t xml:space="preserve">Роменская Л.А. – </w:t>
      </w:r>
      <w:r w:rsidRPr="00C15694">
        <w:rPr>
          <w:rFonts w:ascii="Times New Roman" w:eastAsia="Times New Roman" w:hAnsi="Times New Roman" w:cs="Times New Roman"/>
          <w:sz w:val="24"/>
          <w:szCs w:val="24"/>
          <w:lang w:eastAsia="ru-RU"/>
        </w:rPr>
        <w:t>заведующий кафедрой теории музыки и вокально-хорового искусства, кандидат искусствоведения, доцент, профессор кафедры теории музыки и вокально-хорового искусства Белгородского государственного института искусств и культуры;</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Толмачева</w:t>
      </w:r>
      <w:r w:rsidRPr="00B51DFC">
        <w:rPr>
          <w:rFonts w:ascii="Times New Roman" w:eastAsia="Times New Roman" w:hAnsi="Times New Roman" w:cs="Times New Roman"/>
          <w:b/>
          <w:sz w:val="24"/>
          <w:szCs w:val="24"/>
          <w:lang w:eastAsia="ru-RU"/>
        </w:rPr>
        <w:t xml:space="preserve"> Э.Г.</w:t>
      </w:r>
      <w:r w:rsidRPr="00B51DFC">
        <w:rPr>
          <w:rFonts w:ascii="Times New Roman" w:eastAsia="Times New Roman" w:hAnsi="Times New Roman" w:cs="Times New Roman"/>
          <w:sz w:val="24"/>
          <w:szCs w:val="24"/>
          <w:lang w:eastAsia="ru-RU"/>
        </w:rPr>
        <w:t xml:space="preserve"> – кандидат педагогических наук, </w:t>
      </w:r>
      <w:r>
        <w:rPr>
          <w:rFonts w:ascii="Times New Roman" w:eastAsia="Times New Roman" w:hAnsi="Times New Roman" w:cs="Times New Roman"/>
          <w:sz w:val="24"/>
          <w:szCs w:val="24"/>
          <w:lang w:eastAsia="ru-RU"/>
        </w:rPr>
        <w:t xml:space="preserve">доцент, </w:t>
      </w:r>
      <w:r w:rsidRPr="00B51DFC">
        <w:rPr>
          <w:rFonts w:ascii="Times New Roman" w:eastAsia="Times New Roman" w:hAnsi="Times New Roman" w:cs="Times New Roman"/>
          <w:sz w:val="24"/>
          <w:szCs w:val="24"/>
          <w:lang w:eastAsia="ru-RU"/>
        </w:rPr>
        <w:t>доцент кафедры фортепиано Белгородского государственного института искусств и культуры.</w:t>
      </w:r>
    </w:p>
    <w:p w:rsidR="00AA7CB8" w:rsidRPr="00AE75D6"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CB8" w:rsidRPr="00B51DFC" w:rsidRDefault="00AA7CB8" w:rsidP="00AA7CB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sz w:val="24"/>
          <w:szCs w:val="24"/>
          <w:lang w:eastAsia="ru-RU"/>
        </w:rPr>
        <w:br w:type="page"/>
      </w:r>
      <w:r w:rsidRPr="00B51DFC">
        <w:rPr>
          <w:rFonts w:ascii="Times New Roman" w:eastAsia="Times New Roman" w:hAnsi="Times New Roman" w:cs="Times New Roman"/>
          <w:b/>
          <w:sz w:val="24"/>
          <w:szCs w:val="24"/>
          <w:lang w:eastAsia="ru-RU"/>
        </w:rPr>
        <w:lastRenderedPageBreak/>
        <w:t>Требования к оформлению статьи:</w:t>
      </w:r>
    </w:p>
    <w:p w:rsidR="00AA7CB8" w:rsidRPr="00B51DFC" w:rsidRDefault="00AA7CB8" w:rsidP="00AA7CB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A7CB8" w:rsidRPr="00B51DFC" w:rsidRDefault="00AA7CB8" w:rsidP="00EB127B">
      <w:pPr>
        <w:numPr>
          <w:ilvl w:val="0"/>
          <w:numId w:val="8"/>
        </w:numPr>
        <w:tabs>
          <w:tab w:val="num" w:pos="0"/>
          <w:tab w:val="left" w:pos="709"/>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Текст должен быть подготовлен в редакторе </w:t>
      </w:r>
      <w:proofErr w:type="spellStart"/>
      <w:r w:rsidRPr="00B51DFC">
        <w:rPr>
          <w:rFonts w:ascii="Times New Roman" w:eastAsia="Times New Roman" w:hAnsi="Times New Roman" w:cs="Times New Roman"/>
          <w:sz w:val="24"/>
          <w:szCs w:val="24"/>
          <w:lang w:eastAsia="ru-RU"/>
        </w:rPr>
        <w:t>Microsoft</w:t>
      </w:r>
      <w:proofErr w:type="spellEnd"/>
      <w:r w:rsidR="00553B2A">
        <w:rPr>
          <w:rFonts w:ascii="Times New Roman" w:eastAsia="Times New Roman" w:hAnsi="Times New Roman" w:cs="Times New Roman"/>
          <w:sz w:val="24"/>
          <w:szCs w:val="24"/>
          <w:lang w:eastAsia="ru-RU"/>
        </w:rPr>
        <w:t xml:space="preserve"> </w:t>
      </w:r>
      <w:bookmarkStart w:id="0" w:name="_GoBack"/>
      <w:bookmarkEnd w:id="0"/>
      <w:proofErr w:type="spellStart"/>
      <w:r w:rsidRPr="00B51DFC">
        <w:rPr>
          <w:rFonts w:ascii="Times New Roman" w:eastAsia="Times New Roman" w:hAnsi="Times New Roman" w:cs="Times New Roman"/>
          <w:sz w:val="24"/>
          <w:szCs w:val="24"/>
          <w:lang w:eastAsia="ru-RU"/>
        </w:rPr>
        <w:t>Word</w:t>
      </w:r>
      <w:proofErr w:type="spellEnd"/>
      <w:r w:rsidRPr="00B51DFC">
        <w:rPr>
          <w:rFonts w:ascii="Times New Roman" w:eastAsia="Times New Roman" w:hAnsi="Times New Roman" w:cs="Times New Roman"/>
          <w:sz w:val="24"/>
          <w:szCs w:val="24"/>
          <w:lang w:eastAsia="ru-RU"/>
        </w:rPr>
        <w:t>.</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Объем статьи – до </w:t>
      </w:r>
      <w:r w:rsidRPr="00B51DFC">
        <w:rPr>
          <w:rFonts w:ascii="Times New Roman" w:eastAsia="Times New Roman" w:hAnsi="Times New Roman" w:cs="Times New Roman"/>
          <w:i/>
          <w:sz w:val="24"/>
          <w:szCs w:val="24"/>
          <w:lang w:eastAsia="ru-RU"/>
        </w:rPr>
        <w:t>8</w:t>
      </w:r>
      <w:r w:rsidRPr="00B51DFC">
        <w:rPr>
          <w:rFonts w:ascii="Times New Roman" w:eastAsia="Times New Roman" w:hAnsi="Times New Roman" w:cs="Times New Roman"/>
          <w:sz w:val="24"/>
          <w:szCs w:val="24"/>
          <w:lang w:eastAsia="ru-RU"/>
        </w:rPr>
        <w:t xml:space="preserve"> полных страниц (указывается для конкретного сборника), </w:t>
      </w:r>
      <w:r w:rsidRPr="00B51DFC">
        <w:rPr>
          <w:rFonts w:ascii="Times New Roman" w:eastAsia="Times New Roman" w:hAnsi="Times New Roman" w:cs="Times New Roman"/>
          <w:b/>
          <w:sz w:val="24"/>
          <w:szCs w:val="24"/>
          <w:lang w:eastAsia="ru-RU"/>
        </w:rPr>
        <w:t>формат листа А4</w:t>
      </w:r>
      <w:r w:rsidRPr="00B51DFC">
        <w:rPr>
          <w:rFonts w:ascii="Times New Roman" w:eastAsia="Times New Roman" w:hAnsi="Times New Roman" w:cs="Times New Roman"/>
          <w:sz w:val="24"/>
          <w:szCs w:val="24"/>
          <w:lang w:eastAsia="ru-RU"/>
        </w:rPr>
        <w:t>.</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Поля: правое – 1,5 см; левое – 3,0 см; нижнее – 2,0 см; верхнее – 2,0 см</w:t>
      </w:r>
      <w:r w:rsidRPr="00B51DFC">
        <w:rPr>
          <w:rFonts w:ascii="Times New Roman" w:eastAsia="Times New Roman" w:hAnsi="Times New Roman" w:cs="Times New Roman"/>
          <w:sz w:val="24"/>
          <w:szCs w:val="24"/>
          <w:lang w:eastAsia="ru-RU"/>
        </w:rPr>
        <w:t>.</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Междустрочный интервал – 1,0</w:t>
      </w:r>
      <w:r w:rsidRPr="00B51DFC">
        <w:rPr>
          <w:rFonts w:ascii="Times New Roman" w:eastAsia="Times New Roman" w:hAnsi="Times New Roman" w:cs="Times New Roman"/>
          <w:sz w:val="24"/>
          <w:szCs w:val="24"/>
          <w:lang w:eastAsia="ru-RU"/>
        </w:rPr>
        <w:t>.</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Шрифт: гарнитура для заголовков – </w:t>
      </w:r>
      <w:proofErr w:type="spellStart"/>
      <w:r w:rsidRPr="00B51DFC">
        <w:rPr>
          <w:rFonts w:ascii="Times New Roman" w:eastAsia="Times New Roman" w:hAnsi="Times New Roman" w:cs="Times New Roman"/>
          <w:sz w:val="24"/>
          <w:szCs w:val="24"/>
          <w:lang w:eastAsia="ru-RU"/>
        </w:rPr>
        <w:t>TimesNewRoman</w:t>
      </w:r>
      <w:proofErr w:type="spellEnd"/>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b/>
          <w:sz w:val="24"/>
          <w:szCs w:val="24"/>
          <w:lang w:eastAsia="ru-RU"/>
        </w:rPr>
        <w:t>14 кегль</w:t>
      </w:r>
      <w:r w:rsidRPr="00B51DFC">
        <w:rPr>
          <w:rFonts w:ascii="Times New Roman" w:eastAsia="Times New Roman" w:hAnsi="Times New Roman" w:cs="Times New Roman"/>
          <w:sz w:val="24"/>
          <w:szCs w:val="24"/>
          <w:lang w:eastAsia="ru-RU"/>
        </w:rPr>
        <w:t xml:space="preserve">) прописной, для статьи – </w:t>
      </w:r>
      <w:proofErr w:type="spellStart"/>
      <w:r w:rsidRPr="00B51DFC">
        <w:rPr>
          <w:rFonts w:ascii="Times New Roman" w:eastAsia="Times New Roman" w:hAnsi="Times New Roman" w:cs="Times New Roman"/>
          <w:sz w:val="24"/>
          <w:szCs w:val="24"/>
          <w:lang w:eastAsia="ru-RU"/>
        </w:rPr>
        <w:t>TimesNewRoman</w:t>
      </w:r>
      <w:proofErr w:type="spellEnd"/>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b/>
          <w:sz w:val="24"/>
          <w:szCs w:val="24"/>
          <w:lang w:eastAsia="ru-RU"/>
        </w:rPr>
        <w:t>14 кегль</w:t>
      </w:r>
      <w:r w:rsidRPr="00B51DFC">
        <w:rPr>
          <w:rFonts w:ascii="Times New Roman" w:eastAsia="Times New Roman" w:hAnsi="Times New Roman" w:cs="Times New Roman"/>
          <w:sz w:val="24"/>
          <w:szCs w:val="24"/>
          <w:lang w:eastAsia="ru-RU"/>
        </w:rPr>
        <w:t xml:space="preserve">), ФИО и авторских данных – </w:t>
      </w:r>
      <w:proofErr w:type="spellStart"/>
      <w:r w:rsidRPr="00B51DFC">
        <w:rPr>
          <w:rFonts w:ascii="Times New Roman" w:eastAsia="Times New Roman" w:hAnsi="Times New Roman" w:cs="Times New Roman"/>
          <w:sz w:val="24"/>
          <w:szCs w:val="24"/>
          <w:lang w:eastAsia="ru-RU"/>
        </w:rPr>
        <w:t>TimesNewRoman</w:t>
      </w:r>
      <w:proofErr w:type="spellEnd"/>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b/>
          <w:sz w:val="24"/>
          <w:szCs w:val="24"/>
          <w:lang w:eastAsia="ru-RU"/>
        </w:rPr>
        <w:t>14 кегль</w:t>
      </w:r>
      <w:r w:rsidRPr="00B51DFC">
        <w:rPr>
          <w:rFonts w:ascii="Times New Roman" w:eastAsia="Times New Roman" w:hAnsi="Times New Roman" w:cs="Times New Roman"/>
          <w:sz w:val="24"/>
          <w:szCs w:val="24"/>
          <w:lang w:eastAsia="ru-RU"/>
        </w:rPr>
        <w:t xml:space="preserve">), аннотации и ключевых слов – </w:t>
      </w:r>
      <w:proofErr w:type="spellStart"/>
      <w:r w:rsidRPr="00B51DFC">
        <w:rPr>
          <w:rFonts w:ascii="Times New Roman" w:eastAsia="Times New Roman" w:hAnsi="Times New Roman" w:cs="Times New Roman"/>
          <w:sz w:val="24"/>
          <w:szCs w:val="24"/>
          <w:lang w:eastAsia="ru-RU"/>
        </w:rPr>
        <w:t>TimesNewRoman</w:t>
      </w:r>
      <w:proofErr w:type="spellEnd"/>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b/>
          <w:sz w:val="24"/>
          <w:szCs w:val="24"/>
          <w:lang w:eastAsia="ru-RU"/>
        </w:rPr>
        <w:t>12 кегль</w:t>
      </w:r>
      <w:r w:rsidRPr="00B51DFC">
        <w:rPr>
          <w:rFonts w:ascii="Times New Roman" w:eastAsia="Times New Roman" w:hAnsi="Times New Roman" w:cs="Times New Roman"/>
          <w:sz w:val="24"/>
          <w:szCs w:val="24"/>
          <w:lang w:eastAsia="ru-RU"/>
        </w:rPr>
        <w:t xml:space="preserve">) и списка литературы – </w:t>
      </w:r>
      <w:proofErr w:type="spellStart"/>
      <w:r w:rsidRPr="00B51DFC">
        <w:rPr>
          <w:rFonts w:ascii="Times New Roman" w:eastAsia="Times New Roman" w:hAnsi="Times New Roman" w:cs="Times New Roman"/>
          <w:sz w:val="24"/>
          <w:szCs w:val="24"/>
          <w:lang w:eastAsia="ru-RU"/>
        </w:rPr>
        <w:t>TimesNewRoman</w:t>
      </w:r>
      <w:proofErr w:type="spellEnd"/>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b/>
          <w:sz w:val="24"/>
          <w:szCs w:val="24"/>
          <w:lang w:eastAsia="ru-RU"/>
        </w:rPr>
        <w:t>12 кегль</w:t>
      </w:r>
      <w:r w:rsidRPr="00B51DFC">
        <w:rPr>
          <w:rFonts w:ascii="Times New Roman" w:eastAsia="Times New Roman" w:hAnsi="Times New Roman" w:cs="Times New Roman"/>
          <w:sz w:val="24"/>
          <w:szCs w:val="24"/>
          <w:lang w:eastAsia="ru-RU"/>
        </w:rPr>
        <w:t xml:space="preserve">); пункт, абзац в тексте статьи: отступ </w:t>
      </w:r>
      <w:r w:rsidRPr="00B51DFC">
        <w:rPr>
          <w:rFonts w:ascii="Times New Roman" w:eastAsia="Times New Roman" w:hAnsi="Times New Roman" w:cs="Times New Roman"/>
          <w:b/>
          <w:sz w:val="24"/>
          <w:szCs w:val="24"/>
          <w:lang w:eastAsia="ru-RU"/>
        </w:rPr>
        <w:t>1,25 см</w:t>
      </w:r>
      <w:r w:rsidRPr="00B51DFC">
        <w:rPr>
          <w:rFonts w:ascii="Times New Roman" w:eastAsia="Times New Roman" w:hAnsi="Times New Roman" w:cs="Times New Roman"/>
          <w:sz w:val="24"/>
          <w:szCs w:val="24"/>
          <w:lang w:eastAsia="ru-RU"/>
        </w:rPr>
        <w:t>.</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Страницы не нумеруются</w:t>
      </w:r>
      <w:r w:rsidRPr="00B51DFC">
        <w:rPr>
          <w:rFonts w:ascii="Times New Roman" w:eastAsia="Times New Roman" w:hAnsi="Times New Roman" w:cs="Times New Roman"/>
          <w:sz w:val="24"/>
          <w:szCs w:val="24"/>
          <w:lang w:eastAsia="ru-RU"/>
        </w:rPr>
        <w:t>.</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Название научной статьи, ФИО, аннотация статьи, ключевые слова (</w:t>
      </w:r>
      <w:r w:rsidRPr="00B51DFC">
        <w:rPr>
          <w:rFonts w:ascii="Times New Roman" w:eastAsia="Times New Roman" w:hAnsi="Times New Roman" w:cs="Times New Roman"/>
          <w:b/>
          <w:sz w:val="24"/>
          <w:szCs w:val="24"/>
          <w:lang w:eastAsia="ru-RU"/>
        </w:rPr>
        <w:t>все на русском и английском языке</w:t>
      </w:r>
      <w:r w:rsidRPr="00B51DFC">
        <w:rPr>
          <w:rFonts w:ascii="Times New Roman" w:eastAsia="Times New Roman" w:hAnsi="Times New Roman" w:cs="Times New Roman"/>
          <w:sz w:val="24"/>
          <w:szCs w:val="24"/>
          <w:lang w:eastAsia="ru-RU"/>
        </w:rPr>
        <w:t>); текст статьи, библиографический список (см. приложение).</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b/>
          <w:sz w:val="24"/>
          <w:szCs w:val="24"/>
        </w:rPr>
        <w:t>Ссылки на библиографию оформляются после цитаты в квадратных скобках</w:t>
      </w:r>
      <w:r w:rsidRPr="00B51DFC">
        <w:rPr>
          <w:rFonts w:ascii="Times New Roman" w:eastAsia="Times New Roman" w:hAnsi="Times New Roman" w:cs="Times New Roman"/>
          <w:sz w:val="24"/>
          <w:szCs w:val="24"/>
        </w:rPr>
        <w:t xml:space="preserve"> (подстрочные ссылки не применяются).</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Авторские данные (в конце статьи) включают ФИО, ученую степень, звание, должность, место работы, адрес, e-</w:t>
      </w:r>
      <w:proofErr w:type="spellStart"/>
      <w:r w:rsidRPr="00B51DFC">
        <w:rPr>
          <w:rFonts w:ascii="Times New Roman" w:eastAsia="Times New Roman" w:hAnsi="Times New Roman" w:cs="Times New Roman"/>
          <w:sz w:val="24"/>
          <w:szCs w:val="24"/>
        </w:rPr>
        <w:t>mail</w:t>
      </w:r>
      <w:proofErr w:type="spellEnd"/>
      <w:r w:rsidRPr="00B51DFC">
        <w:rPr>
          <w:rFonts w:ascii="Times New Roman" w:eastAsia="Times New Roman" w:hAnsi="Times New Roman" w:cs="Times New Roman"/>
          <w:sz w:val="24"/>
          <w:szCs w:val="24"/>
        </w:rPr>
        <w:t>, телефон.</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 xml:space="preserve">Библиографический список: список литературы с полными названиями работ приводится </w:t>
      </w:r>
      <w:r w:rsidRPr="00B51DFC">
        <w:rPr>
          <w:rFonts w:ascii="Times New Roman" w:eastAsia="Times New Roman" w:hAnsi="Times New Roman" w:cs="Times New Roman"/>
          <w:b/>
          <w:sz w:val="24"/>
          <w:szCs w:val="24"/>
        </w:rPr>
        <w:t>в алфавитном порядке</w:t>
      </w:r>
      <w:r w:rsidRPr="00B51DFC">
        <w:rPr>
          <w:rFonts w:ascii="Times New Roman" w:eastAsia="Times New Roman" w:hAnsi="Times New Roman" w:cs="Times New Roman"/>
          <w:sz w:val="24"/>
          <w:szCs w:val="24"/>
        </w:rPr>
        <w:t>; оформляется с 1 июля 2019 года по ГОСТ 7.0.100-2018 (</w:t>
      </w:r>
      <w:r w:rsidRPr="00B51DFC">
        <w:rPr>
          <w:rFonts w:ascii="Times New Roman" w:eastAsia="Times New Roman" w:hAnsi="Times New Roman" w:cs="Times New Roman"/>
          <w:b/>
          <w:sz w:val="24"/>
          <w:szCs w:val="24"/>
        </w:rPr>
        <w:t>без выступов и отступов</w:t>
      </w:r>
      <w:r w:rsidRPr="00B51DFC">
        <w:rPr>
          <w:rFonts w:ascii="Times New Roman" w:eastAsia="Times New Roman" w:hAnsi="Times New Roman" w:cs="Times New Roman"/>
          <w:sz w:val="24"/>
          <w:szCs w:val="24"/>
        </w:rPr>
        <w:t>). Если приводится список литературы, то на него обязательно должны быть ссылки в тексте статьи!</w:t>
      </w:r>
    </w:p>
    <w:p w:rsidR="00AA7CB8" w:rsidRPr="00B51DFC" w:rsidRDefault="00AA7CB8" w:rsidP="00EB127B">
      <w:pPr>
        <w:numPr>
          <w:ilvl w:val="0"/>
          <w:numId w:val="8"/>
        </w:numPr>
        <w:tabs>
          <w:tab w:val="num" w:pos="0"/>
          <w:tab w:val="num" w:pos="720"/>
        </w:tabs>
        <w:suppressAutoHyphens/>
        <w:overflowPunct w:val="0"/>
        <w:autoSpaceDE w:val="0"/>
        <w:spacing w:after="0" w:line="240" w:lineRule="auto"/>
        <w:ind w:left="0" w:firstLine="709"/>
        <w:contextualSpacing/>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 xml:space="preserve">Оригинальность текста должна составлять не менее 75% (система </w:t>
      </w:r>
      <w:proofErr w:type="spellStart"/>
      <w:r w:rsidRPr="00B51DFC">
        <w:rPr>
          <w:rFonts w:ascii="Times New Roman" w:eastAsia="Times New Roman" w:hAnsi="Times New Roman" w:cs="Times New Roman"/>
          <w:sz w:val="24"/>
          <w:szCs w:val="24"/>
        </w:rPr>
        <w:t>Антиплагиат</w:t>
      </w:r>
      <w:proofErr w:type="spellEnd"/>
      <w:r w:rsidRPr="00B51DFC">
        <w:rPr>
          <w:rFonts w:ascii="Times New Roman" w:eastAsia="Times New Roman" w:hAnsi="Times New Roman" w:cs="Times New Roman"/>
          <w:sz w:val="24"/>
          <w:szCs w:val="24"/>
        </w:rPr>
        <w:t xml:space="preserve">). </w:t>
      </w:r>
    </w:p>
    <w:p w:rsidR="00AA7CB8" w:rsidRPr="00B51DFC" w:rsidRDefault="00AA7CB8" w:rsidP="00AA7CB8">
      <w:pPr>
        <w:widowControl w:val="0"/>
        <w:tabs>
          <w:tab w:val="left" w:pos="180"/>
        </w:tabs>
        <w:autoSpaceDE w:val="0"/>
        <w:autoSpaceDN w:val="0"/>
        <w:adjustRightInd w:val="0"/>
        <w:spacing w:after="0" w:line="240" w:lineRule="auto"/>
        <w:ind w:left="568"/>
        <w:rPr>
          <w:rFonts w:ascii="Times New Roman" w:eastAsia="Times New Roman" w:hAnsi="Times New Roman" w:cs="Times New Roman"/>
          <w:b/>
          <w:sz w:val="24"/>
          <w:szCs w:val="24"/>
          <w:lang w:eastAsia="ru-RU"/>
        </w:rPr>
      </w:pPr>
    </w:p>
    <w:p w:rsidR="00AA7CB8" w:rsidRPr="00B51DFC" w:rsidRDefault="00AA7CB8" w:rsidP="00AA7CB8">
      <w:pPr>
        <w:widowControl w:val="0"/>
        <w:tabs>
          <w:tab w:val="left" w:pos="180"/>
        </w:tabs>
        <w:autoSpaceDE w:val="0"/>
        <w:autoSpaceDN w:val="0"/>
        <w:adjustRightInd w:val="0"/>
        <w:spacing w:after="0" w:line="240" w:lineRule="auto"/>
        <w:ind w:left="568"/>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sz w:val="24"/>
          <w:szCs w:val="24"/>
          <w:lang w:eastAsia="ru-RU"/>
        </w:rPr>
        <w:t>Контактные данные:</w:t>
      </w:r>
    </w:p>
    <w:p w:rsidR="00AA7CB8" w:rsidRPr="00B51DFC" w:rsidRDefault="00AA7CB8" w:rsidP="00AA7CB8">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DFC">
        <w:rPr>
          <w:rFonts w:ascii="Times New Roman" w:eastAsia="Times New Roman" w:hAnsi="Times New Roman" w:cs="Times New Roman"/>
          <w:color w:val="000000"/>
          <w:sz w:val="24"/>
          <w:szCs w:val="24"/>
          <w:lang w:eastAsia="ru-RU"/>
        </w:rPr>
        <w:t>Факультет исполнительского искусства БГИИК</w:t>
      </w:r>
    </w:p>
    <w:p w:rsidR="00AA7CB8" w:rsidRPr="00B51DFC" w:rsidRDefault="00AA7CB8" w:rsidP="00AA7CB8">
      <w:pPr>
        <w:widowControl w:val="0"/>
        <w:numPr>
          <w:ilvl w:val="0"/>
          <w:numId w:val="8"/>
        </w:numPr>
        <w:tabs>
          <w:tab w:val="left" w:pos="1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B51DFC">
        <w:rPr>
          <w:rFonts w:ascii="Times New Roman" w:eastAsia="Times New Roman" w:hAnsi="Times New Roman" w:cs="Times New Roman"/>
          <w:color w:val="000000"/>
          <w:sz w:val="24"/>
          <w:szCs w:val="24"/>
          <w:lang w:eastAsia="ru-RU"/>
        </w:rPr>
        <w:t>308000, г. Белгород, Гражданский проспект,55.</w:t>
      </w:r>
    </w:p>
    <w:p w:rsidR="00AA7CB8" w:rsidRPr="00B51DFC" w:rsidRDefault="00AA7CB8" w:rsidP="00AA7CB8">
      <w:pPr>
        <w:widowControl w:val="0"/>
        <w:numPr>
          <w:ilvl w:val="0"/>
          <w:numId w:val="8"/>
        </w:numPr>
        <w:tabs>
          <w:tab w:val="left" w:pos="1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 xml:space="preserve">телефон: </w:t>
      </w:r>
      <w:r w:rsidRPr="00B51DFC">
        <w:rPr>
          <w:rFonts w:ascii="Times New Roman" w:eastAsia="Times New Roman" w:hAnsi="Times New Roman" w:cs="Times New Roman"/>
          <w:sz w:val="24"/>
          <w:szCs w:val="24"/>
          <w:lang w:eastAsia="ru-RU"/>
        </w:rPr>
        <w:t xml:space="preserve"> +74722-32-66-71</w:t>
      </w:r>
    </w:p>
    <w:p w:rsidR="00AA7CB8" w:rsidRPr="00553B2A" w:rsidRDefault="00AA7CB8" w:rsidP="00AA7CB8">
      <w:pPr>
        <w:widowControl w:val="0"/>
        <w:numPr>
          <w:ilvl w:val="0"/>
          <w:numId w:val="8"/>
        </w:numPr>
        <w:tabs>
          <w:tab w:val="left" w:pos="1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B51DFC">
        <w:rPr>
          <w:rFonts w:ascii="Times New Roman" w:eastAsia="Times New Roman" w:hAnsi="Times New Roman" w:cs="Times New Roman"/>
          <w:b/>
          <w:sz w:val="24"/>
          <w:szCs w:val="24"/>
          <w:lang w:val="en-US" w:eastAsia="ru-RU"/>
        </w:rPr>
        <w:t>e</w:t>
      </w:r>
      <w:r w:rsidRPr="00553B2A">
        <w:rPr>
          <w:rFonts w:ascii="Times New Roman" w:eastAsia="Times New Roman" w:hAnsi="Times New Roman" w:cs="Times New Roman"/>
          <w:b/>
          <w:sz w:val="24"/>
          <w:szCs w:val="24"/>
          <w:lang w:val="en-US" w:eastAsia="ru-RU"/>
        </w:rPr>
        <w:t>-</w:t>
      </w:r>
      <w:r w:rsidRPr="00B51DFC">
        <w:rPr>
          <w:rFonts w:ascii="Times New Roman" w:eastAsia="Times New Roman" w:hAnsi="Times New Roman" w:cs="Times New Roman"/>
          <w:b/>
          <w:sz w:val="24"/>
          <w:szCs w:val="24"/>
          <w:lang w:val="en-US" w:eastAsia="ru-RU"/>
        </w:rPr>
        <w:t>mail</w:t>
      </w:r>
      <w:r w:rsidRPr="00553B2A">
        <w:rPr>
          <w:rFonts w:ascii="Times New Roman" w:eastAsia="Times New Roman" w:hAnsi="Times New Roman" w:cs="Times New Roman"/>
          <w:b/>
          <w:sz w:val="24"/>
          <w:szCs w:val="24"/>
          <w:lang w:val="en-US" w:eastAsia="ru-RU"/>
        </w:rPr>
        <w:t>:</w:t>
      </w:r>
      <w:r w:rsidR="00EB127B" w:rsidRPr="00553B2A">
        <w:rPr>
          <w:rFonts w:ascii="Times New Roman" w:eastAsia="Times New Roman" w:hAnsi="Times New Roman" w:cs="Times New Roman"/>
          <w:b/>
          <w:sz w:val="24"/>
          <w:szCs w:val="24"/>
          <w:lang w:val="en-US" w:eastAsia="ru-RU"/>
        </w:rPr>
        <w:t xml:space="preserve"> </w:t>
      </w:r>
      <w:hyperlink r:id="rId8" w:history="1">
        <w:r w:rsidRPr="00B51DFC">
          <w:rPr>
            <w:rFonts w:ascii="Times New Roman" w:eastAsia="Times New Roman" w:hAnsi="Times New Roman" w:cs="Times New Roman"/>
            <w:bCs/>
            <w:sz w:val="24"/>
            <w:szCs w:val="24"/>
            <w:lang w:val="en-US" w:eastAsia="ru-RU"/>
          </w:rPr>
          <w:t>mk</w:t>
        </w:r>
        <w:r w:rsidRPr="00553B2A">
          <w:rPr>
            <w:rFonts w:ascii="Times New Roman" w:eastAsia="Times New Roman" w:hAnsi="Times New Roman" w:cs="Times New Roman"/>
            <w:bCs/>
            <w:sz w:val="24"/>
            <w:szCs w:val="24"/>
            <w:lang w:val="en-US" w:eastAsia="ru-RU"/>
          </w:rPr>
          <w:t>_</w:t>
        </w:r>
        <w:r w:rsidRPr="00B51DFC">
          <w:rPr>
            <w:rFonts w:ascii="Times New Roman" w:eastAsia="Times New Roman" w:hAnsi="Times New Roman" w:cs="Times New Roman"/>
            <w:bCs/>
            <w:sz w:val="24"/>
            <w:szCs w:val="24"/>
            <w:lang w:val="en-US" w:eastAsia="ru-RU"/>
          </w:rPr>
          <w:t>tm</w:t>
        </w:r>
        <w:r w:rsidRPr="00553B2A">
          <w:rPr>
            <w:rFonts w:ascii="Times New Roman" w:eastAsia="Times New Roman" w:hAnsi="Times New Roman" w:cs="Times New Roman"/>
            <w:bCs/>
            <w:sz w:val="24"/>
            <w:szCs w:val="24"/>
            <w:lang w:val="en-US" w:eastAsia="ru-RU"/>
          </w:rPr>
          <w:t>@</w:t>
        </w:r>
        <w:r w:rsidRPr="00B51DFC">
          <w:rPr>
            <w:rFonts w:ascii="Times New Roman" w:eastAsia="Times New Roman" w:hAnsi="Times New Roman" w:cs="Times New Roman"/>
            <w:bCs/>
            <w:sz w:val="24"/>
            <w:szCs w:val="24"/>
            <w:lang w:val="en-US" w:eastAsia="ru-RU"/>
          </w:rPr>
          <w:t>bgiik</w:t>
        </w:r>
        <w:r w:rsidRPr="00553B2A">
          <w:rPr>
            <w:rFonts w:ascii="Times New Roman" w:eastAsia="Times New Roman" w:hAnsi="Times New Roman" w:cs="Times New Roman"/>
            <w:bCs/>
            <w:sz w:val="24"/>
            <w:szCs w:val="24"/>
            <w:lang w:val="en-US" w:eastAsia="ru-RU"/>
          </w:rPr>
          <w:t>.</w:t>
        </w:r>
        <w:r w:rsidRPr="00B51DFC">
          <w:rPr>
            <w:rFonts w:ascii="Times New Roman" w:eastAsia="Times New Roman" w:hAnsi="Times New Roman" w:cs="Times New Roman"/>
            <w:bCs/>
            <w:sz w:val="24"/>
            <w:szCs w:val="24"/>
            <w:lang w:val="en-US" w:eastAsia="ru-RU"/>
          </w:rPr>
          <w:t>ru</w:t>
        </w:r>
      </w:hyperlink>
      <w:r w:rsidRPr="00553B2A">
        <w:rPr>
          <w:rFonts w:ascii="Times New Roman" w:eastAsia="Times New Roman" w:hAnsi="Times New Roman" w:cs="Times New Roman"/>
          <w:bCs/>
          <w:sz w:val="24"/>
          <w:szCs w:val="24"/>
          <w:lang w:val="en-US" w:eastAsia="ru-RU"/>
        </w:rPr>
        <w:t xml:space="preserve"> ; </w:t>
      </w:r>
      <w:hyperlink r:id="rId9" w:history="1">
        <w:r w:rsidRPr="00B51DFC">
          <w:rPr>
            <w:rFonts w:ascii="Times New Roman" w:eastAsia="Times New Roman" w:hAnsi="Times New Roman" w:cs="Times New Roman"/>
            <w:bCs/>
            <w:color w:val="0000FF"/>
            <w:sz w:val="24"/>
            <w:szCs w:val="24"/>
            <w:u w:val="single"/>
            <w:lang w:val="en-US" w:eastAsia="ru-RU"/>
          </w:rPr>
          <w:t>mk</w:t>
        </w:r>
        <w:r w:rsidRPr="00553B2A">
          <w:rPr>
            <w:rFonts w:ascii="Times New Roman" w:eastAsia="Times New Roman" w:hAnsi="Times New Roman" w:cs="Times New Roman"/>
            <w:bCs/>
            <w:color w:val="0000FF"/>
            <w:sz w:val="24"/>
            <w:szCs w:val="24"/>
            <w:u w:val="single"/>
            <w:lang w:val="en-US" w:eastAsia="ru-RU"/>
          </w:rPr>
          <w:t>_</w:t>
        </w:r>
        <w:r w:rsidRPr="00B51DFC">
          <w:rPr>
            <w:rFonts w:ascii="Times New Roman" w:eastAsia="Times New Roman" w:hAnsi="Times New Roman" w:cs="Times New Roman"/>
            <w:bCs/>
            <w:color w:val="0000FF"/>
            <w:sz w:val="24"/>
            <w:szCs w:val="24"/>
            <w:u w:val="single"/>
            <w:lang w:val="en-US" w:eastAsia="ru-RU"/>
          </w:rPr>
          <w:t>fort</w:t>
        </w:r>
        <w:r w:rsidRPr="00553B2A">
          <w:rPr>
            <w:rFonts w:ascii="Times New Roman" w:eastAsia="Times New Roman" w:hAnsi="Times New Roman" w:cs="Times New Roman"/>
            <w:bCs/>
            <w:color w:val="0000FF"/>
            <w:sz w:val="24"/>
            <w:szCs w:val="24"/>
            <w:u w:val="single"/>
            <w:lang w:val="en-US" w:eastAsia="ru-RU"/>
          </w:rPr>
          <w:t>@</w:t>
        </w:r>
        <w:r w:rsidRPr="00B51DFC">
          <w:rPr>
            <w:rFonts w:ascii="Times New Roman" w:eastAsia="Times New Roman" w:hAnsi="Times New Roman" w:cs="Times New Roman"/>
            <w:bCs/>
            <w:color w:val="0000FF"/>
            <w:sz w:val="24"/>
            <w:szCs w:val="24"/>
            <w:u w:val="single"/>
            <w:lang w:val="en-US" w:eastAsia="ru-RU"/>
          </w:rPr>
          <w:t>bgiik</w:t>
        </w:r>
        <w:r w:rsidRPr="00553B2A">
          <w:rPr>
            <w:rFonts w:ascii="Times New Roman" w:eastAsia="Times New Roman" w:hAnsi="Times New Roman" w:cs="Times New Roman"/>
            <w:bCs/>
            <w:color w:val="0000FF"/>
            <w:sz w:val="24"/>
            <w:szCs w:val="24"/>
            <w:u w:val="single"/>
            <w:lang w:val="en-US" w:eastAsia="ru-RU"/>
          </w:rPr>
          <w:t>.</w:t>
        </w:r>
        <w:r w:rsidRPr="00B51DFC">
          <w:rPr>
            <w:rFonts w:ascii="Times New Roman" w:eastAsia="Times New Roman" w:hAnsi="Times New Roman" w:cs="Times New Roman"/>
            <w:bCs/>
            <w:color w:val="0000FF"/>
            <w:sz w:val="24"/>
            <w:szCs w:val="24"/>
            <w:u w:val="single"/>
            <w:lang w:val="en-US" w:eastAsia="ru-RU"/>
          </w:rPr>
          <w:t>ru</w:t>
        </w:r>
      </w:hyperlink>
    </w:p>
    <w:p w:rsidR="00AA7CB8" w:rsidRPr="00B51DFC" w:rsidRDefault="00AA7CB8" w:rsidP="00AA7CB8">
      <w:pPr>
        <w:widowControl w:val="0"/>
        <w:numPr>
          <w:ilvl w:val="0"/>
          <w:numId w:val="8"/>
        </w:numPr>
        <w:tabs>
          <w:tab w:val="left" w:pos="18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i/>
          <w:sz w:val="24"/>
          <w:szCs w:val="24"/>
          <w:lang w:eastAsia="ru-RU"/>
        </w:rPr>
        <w:t>Контактное лицо</w:t>
      </w:r>
      <w:r w:rsidRPr="00B51DFC">
        <w:rPr>
          <w:rFonts w:ascii="Times New Roman" w:eastAsia="Times New Roman" w:hAnsi="Times New Roman" w:cs="Times New Roman"/>
          <w:sz w:val="24"/>
          <w:szCs w:val="24"/>
          <w:lang w:eastAsia="ru-RU"/>
        </w:rPr>
        <w:t>:</w:t>
      </w:r>
    </w:p>
    <w:p w:rsidR="00AA7CB8" w:rsidRPr="00B51DFC" w:rsidRDefault="00AA7CB8" w:rsidP="00AA7CB8">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Кузнецова Алина Владимировна</w:t>
      </w:r>
    </w:p>
    <w:p w:rsidR="00AA7CB8" w:rsidRPr="00B51DFC" w:rsidRDefault="00AA7CB8" w:rsidP="00AA7CB8">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Роменская Людмила Анатольевна</w:t>
      </w:r>
    </w:p>
    <w:p w:rsidR="00AA7CB8" w:rsidRPr="00B51DFC" w:rsidRDefault="00AA7CB8" w:rsidP="00AA7C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A7CB8" w:rsidRPr="00B51DFC" w:rsidRDefault="00AA7CB8" w:rsidP="00AA7C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sz w:val="24"/>
          <w:szCs w:val="24"/>
          <w:lang w:eastAsia="ru-RU"/>
        </w:rPr>
        <w:br w:type="page"/>
      </w:r>
    </w:p>
    <w:p w:rsidR="00AA7CB8" w:rsidRPr="00B51DFC" w:rsidRDefault="00AA7CB8" w:rsidP="00AA7CB8">
      <w:pPr>
        <w:spacing w:after="0" w:line="240" w:lineRule="auto"/>
        <w:jc w:val="right"/>
        <w:rPr>
          <w:rFonts w:ascii="Times New Roman" w:eastAsia="Times New Roman" w:hAnsi="Times New Roman" w:cs="Times New Roman"/>
          <w:b/>
          <w:i/>
          <w:sz w:val="28"/>
          <w:szCs w:val="28"/>
          <w:lang w:eastAsia="ru-RU"/>
        </w:rPr>
      </w:pPr>
      <w:r w:rsidRPr="00B51DFC">
        <w:rPr>
          <w:rFonts w:ascii="Times New Roman" w:eastAsia="Times New Roman" w:hAnsi="Times New Roman" w:cs="Times New Roman"/>
          <w:b/>
          <w:i/>
          <w:sz w:val="28"/>
          <w:szCs w:val="28"/>
          <w:lang w:eastAsia="ru-RU"/>
        </w:rPr>
        <w:lastRenderedPageBreak/>
        <w:t xml:space="preserve">Приложение </w:t>
      </w:r>
    </w:p>
    <w:p w:rsidR="00AA7CB8" w:rsidRPr="00B51DFC" w:rsidRDefault="00AA7CB8" w:rsidP="00AA7CB8">
      <w:pPr>
        <w:spacing w:after="0" w:line="240" w:lineRule="auto"/>
        <w:jc w:val="center"/>
        <w:rPr>
          <w:rFonts w:ascii="Times New Roman" w:eastAsia="Times New Roman" w:hAnsi="Times New Roman" w:cs="Times New Roman"/>
          <w:b/>
          <w:i/>
          <w:sz w:val="28"/>
          <w:szCs w:val="28"/>
          <w:lang w:eastAsia="ru-RU"/>
        </w:rPr>
      </w:pPr>
      <w:r w:rsidRPr="00B51DFC">
        <w:rPr>
          <w:rFonts w:ascii="Times New Roman" w:eastAsia="Times New Roman" w:hAnsi="Times New Roman" w:cs="Times New Roman"/>
          <w:b/>
          <w:i/>
          <w:sz w:val="28"/>
          <w:szCs w:val="28"/>
          <w:lang w:eastAsia="ru-RU"/>
        </w:rPr>
        <w:t>Образец оформления статьи и сведений об авторах</w:t>
      </w:r>
    </w:p>
    <w:p w:rsidR="00AA7CB8" w:rsidRPr="00B51DFC" w:rsidRDefault="00AA7CB8" w:rsidP="00AA7CB8">
      <w:pPr>
        <w:spacing w:after="0" w:line="240" w:lineRule="auto"/>
        <w:jc w:val="center"/>
        <w:rPr>
          <w:rFonts w:ascii="Times New Roman" w:eastAsia="Times New Roman" w:hAnsi="Times New Roman" w:cs="Times New Roman"/>
          <w:b/>
          <w:sz w:val="28"/>
          <w:szCs w:val="28"/>
          <w:lang w:eastAsia="ru-RU"/>
        </w:rPr>
      </w:pPr>
    </w:p>
    <w:p w:rsidR="00AA7CB8" w:rsidRPr="00B51DFC" w:rsidRDefault="00AA7CB8" w:rsidP="00AA7CB8">
      <w:pPr>
        <w:spacing w:after="0" w:line="240" w:lineRule="auto"/>
        <w:jc w:val="center"/>
        <w:rPr>
          <w:rFonts w:ascii="Times New Roman" w:eastAsia="Times New Roman" w:hAnsi="Times New Roman" w:cs="Times New Roman"/>
          <w:b/>
          <w:caps/>
          <w:sz w:val="28"/>
          <w:szCs w:val="28"/>
          <w:lang w:eastAsia="ru-RU"/>
        </w:rPr>
      </w:pPr>
      <w:r w:rsidRPr="00B51DFC">
        <w:rPr>
          <w:rFonts w:ascii="Times New Roman" w:eastAsia="Times New Roman" w:hAnsi="Times New Roman" w:cs="Times New Roman"/>
          <w:b/>
          <w:caps/>
          <w:sz w:val="28"/>
          <w:szCs w:val="28"/>
          <w:lang w:eastAsia="ru-RU"/>
        </w:rPr>
        <w:t>Генеалогия автора и генезис духовного производства</w:t>
      </w:r>
    </w:p>
    <w:p w:rsidR="00AA7CB8" w:rsidRPr="00B51DFC" w:rsidRDefault="00AA7CB8" w:rsidP="00AA7CB8">
      <w:pPr>
        <w:spacing w:after="0" w:line="240" w:lineRule="auto"/>
        <w:jc w:val="center"/>
        <w:rPr>
          <w:rFonts w:ascii="Times New Roman" w:eastAsia="Times New Roman" w:hAnsi="Times New Roman" w:cs="Times New Roman"/>
          <w:b/>
          <w:caps/>
          <w:sz w:val="28"/>
          <w:szCs w:val="28"/>
          <w:lang w:eastAsia="ru-RU"/>
        </w:rPr>
      </w:pPr>
    </w:p>
    <w:p w:rsidR="00AA7CB8" w:rsidRPr="00B51DFC" w:rsidRDefault="00AA7CB8" w:rsidP="00AA7CB8">
      <w:pPr>
        <w:spacing w:after="0" w:line="240" w:lineRule="auto"/>
        <w:jc w:val="center"/>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Е.А. Иваненко</w:t>
      </w:r>
    </w:p>
    <w:p w:rsidR="00AA7CB8" w:rsidRPr="00B51DFC" w:rsidRDefault="00AA7CB8" w:rsidP="00AA7CB8">
      <w:pPr>
        <w:spacing w:after="0" w:line="240" w:lineRule="auto"/>
        <w:jc w:val="center"/>
        <w:rPr>
          <w:rFonts w:ascii="Times New Roman" w:eastAsia="Times New Roman" w:hAnsi="Times New Roman" w:cs="Times New Roman"/>
          <w:bCs/>
          <w:sz w:val="28"/>
          <w:szCs w:val="28"/>
          <w:lang w:eastAsia="ru-RU"/>
        </w:rPr>
      </w:pPr>
      <w:r w:rsidRPr="00B51DFC">
        <w:rPr>
          <w:rFonts w:ascii="Times New Roman" w:eastAsia="Times New Roman" w:hAnsi="Times New Roman" w:cs="Times New Roman"/>
          <w:sz w:val="28"/>
          <w:szCs w:val="28"/>
          <w:lang w:eastAsia="ru-RU"/>
        </w:rPr>
        <w:t>Белгородский государственный институт искусств и культуры</w:t>
      </w:r>
    </w:p>
    <w:p w:rsidR="00AA7CB8" w:rsidRPr="00B51DFC" w:rsidRDefault="00AA7CB8" w:rsidP="00AA7CB8">
      <w:pPr>
        <w:spacing w:after="0" w:line="240" w:lineRule="auto"/>
        <w:jc w:val="center"/>
        <w:rPr>
          <w:rFonts w:ascii="Times New Roman" w:eastAsia="Times New Roman" w:hAnsi="Times New Roman" w:cs="Times New Roman"/>
          <w:sz w:val="28"/>
          <w:szCs w:val="28"/>
          <w:lang w:val="en-US" w:eastAsia="ru-RU" w:bidi="ru-RU"/>
        </w:rPr>
      </w:pPr>
      <w:proofErr w:type="gramStart"/>
      <w:r w:rsidRPr="00B51DFC">
        <w:rPr>
          <w:rFonts w:ascii="Times New Roman" w:eastAsia="Times New Roman" w:hAnsi="Times New Roman" w:cs="Times New Roman"/>
          <w:bCs/>
          <w:sz w:val="28"/>
          <w:szCs w:val="28"/>
          <w:lang w:val="en-US" w:eastAsia="ru-RU"/>
        </w:rPr>
        <w:t>e-mail</w:t>
      </w:r>
      <w:proofErr w:type="gramEnd"/>
      <w:r w:rsidRPr="00B51DFC">
        <w:rPr>
          <w:rFonts w:ascii="Times New Roman" w:eastAsia="Times New Roman" w:hAnsi="Times New Roman" w:cs="Times New Roman"/>
          <w:bCs/>
          <w:sz w:val="28"/>
          <w:szCs w:val="28"/>
          <w:lang w:val="en-US" w:eastAsia="ru-RU"/>
        </w:rPr>
        <w:t xml:space="preserve">: </w:t>
      </w:r>
      <w:hyperlink r:id="rId10" w:history="1">
        <w:r w:rsidRPr="00B51DFC">
          <w:rPr>
            <w:rFonts w:ascii="Times New Roman" w:eastAsia="Times New Roman" w:hAnsi="Times New Roman" w:cs="Times New Roman"/>
            <w:sz w:val="28"/>
            <w:szCs w:val="28"/>
            <w:lang w:val="en-US" w:eastAsia="ru-RU" w:bidi="ru-RU"/>
          </w:rPr>
          <w:t>ivanenko_ea@mail.ru</w:t>
        </w:r>
      </w:hyperlink>
    </w:p>
    <w:p w:rsidR="00AA7CB8" w:rsidRPr="00B51DFC" w:rsidRDefault="00AA7CB8" w:rsidP="00AA7CB8">
      <w:pPr>
        <w:spacing w:after="0" w:line="240" w:lineRule="auto"/>
        <w:jc w:val="center"/>
        <w:rPr>
          <w:rFonts w:ascii="Times New Roman" w:eastAsia="Times New Roman" w:hAnsi="Times New Roman" w:cs="Times New Roman"/>
          <w:sz w:val="24"/>
          <w:szCs w:val="24"/>
          <w:lang w:val="en-US" w:eastAsia="ru-RU"/>
        </w:rPr>
      </w:pPr>
    </w:p>
    <w:p w:rsidR="00AA7CB8" w:rsidRPr="00B51DFC" w:rsidRDefault="00AA7CB8" w:rsidP="00AA7CB8">
      <w:pPr>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Аннотация.</w:t>
      </w:r>
      <w:r w:rsidRPr="00B51DFC">
        <w:rPr>
          <w:rFonts w:ascii="Times New Roman" w:eastAsia="Times New Roman" w:hAnsi="Times New Roman" w:cs="Times New Roman"/>
          <w:sz w:val="24"/>
          <w:szCs w:val="24"/>
          <w:lang w:eastAsia="ru-RU"/>
        </w:rPr>
        <w:t xml:space="preserve"> В статье рассматривается проблема эволюции субъектов творчества в традиционных культурах и цивилизациях, когда авторского творчества фактически не было, и оно поглощалось сакральными авторитетами мифологических, религиозных и государственных инстанций. Всё это требует выявления исторического момента генезиса тех институциональных структур в первичных типах духовного производства и культурных формациях, в которых и реализуется труд первых «интеллектуалов», получающий позже авторский статус и </w:t>
      </w:r>
      <w:proofErr w:type="spellStart"/>
      <w:r w:rsidRPr="00B51DFC">
        <w:rPr>
          <w:rFonts w:ascii="Times New Roman" w:eastAsia="Times New Roman" w:hAnsi="Times New Roman" w:cs="Times New Roman"/>
          <w:sz w:val="24"/>
          <w:szCs w:val="24"/>
          <w:lang w:eastAsia="ru-RU"/>
        </w:rPr>
        <w:t>творческуюсубъектность</w:t>
      </w:r>
      <w:proofErr w:type="spellEnd"/>
      <w:r w:rsidRPr="00B51DFC">
        <w:rPr>
          <w:rFonts w:ascii="Times New Roman" w:eastAsia="Times New Roman" w:hAnsi="Times New Roman" w:cs="Times New Roman"/>
          <w:sz w:val="24"/>
          <w:szCs w:val="24"/>
          <w:lang w:eastAsia="ru-RU"/>
        </w:rPr>
        <w:t>.</w:t>
      </w:r>
    </w:p>
    <w:p w:rsidR="00AA7CB8" w:rsidRPr="00B51DFC" w:rsidRDefault="00AA7CB8" w:rsidP="00AA7CB8">
      <w:pPr>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b/>
          <w:sz w:val="24"/>
          <w:szCs w:val="24"/>
          <w:lang w:eastAsia="ru-RU"/>
        </w:rPr>
        <w:t xml:space="preserve">Ключевые слова: </w:t>
      </w:r>
      <w:r w:rsidRPr="00B51DFC">
        <w:rPr>
          <w:rFonts w:ascii="Times New Roman" w:eastAsia="Times New Roman" w:hAnsi="Times New Roman" w:cs="Times New Roman"/>
          <w:sz w:val="24"/>
          <w:szCs w:val="24"/>
          <w:lang w:eastAsia="ru-RU"/>
        </w:rPr>
        <w:t xml:space="preserve">автор, авторство, культурно-цивилизационные системы, </w:t>
      </w:r>
      <w:proofErr w:type="spellStart"/>
      <w:r w:rsidRPr="00B51DFC">
        <w:rPr>
          <w:rFonts w:ascii="Times New Roman" w:eastAsia="Times New Roman" w:hAnsi="Times New Roman" w:cs="Times New Roman"/>
          <w:sz w:val="24"/>
          <w:szCs w:val="24"/>
          <w:lang w:eastAsia="ru-RU"/>
        </w:rPr>
        <w:t>социокод</w:t>
      </w:r>
      <w:proofErr w:type="spellEnd"/>
      <w:r w:rsidRPr="00B51DFC">
        <w:rPr>
          <w:rFonts w:ascii="Times New Roman" w:eastAsia="Times New Roman" w:hAnsi="Times New Roman" w:cs="Times New Roman"/>
          <w:sz w:val="24"/>
          <w:szCs w:val="24"/>
          <w:lang w:eastAsia="ru-RU"/>
        </w:rPr>
        <w:t>, письменность, писцы, жрецы, духовное производство.</w:t>
      </w:r>
    </w:p>
    <w:p w:rsidR="00AA7CB8" w:rsidRPr="00B51DFC" w:rsidRDefault="00AA7CB8" w:rsidP="00AA7CB8">
      <w:pPr>
        <w:spacing w:after="0" w:line="240" w:lineRule="auto"/>
        <w:jc w:val="center"/>
        <w:rPr>
          <w:rFonts w:ascii="Times New Roman" w:eastAsia="Times New Roman" w:hAnsi="Times New Roman" w:cs="Times New Roman"/>
          <w:b/>
          <w:caps/>
          <w:sz w:val="28"/>
          <w:szCs w:val="28"/>
          <w:lang w:eastAsia="ru-RU"/>
        </w:rPr>
      </w:pPr>
    </w:p>
    <w:p w:rsidR="00AA7CB8" w:rsidRPr="00B51DFC" w:rsidRDefault="00AA7CB8" w:rsidP="00AA7CB8">
      <w:pPr>
        <w:spacing w:after="0" w:line="240" w:lineRule="auto"/>
        <w:jc w:val="center"/>
        <w:rPr>
          <w:rFonts w:ascii="Times New Roman" w:eastAsia="Times New Roman" w:hAnsi="Times New Roman" w:cs="Times New Roman"/>
          <w:b/>
          <w:caps/>
          <w:sz w:val="28"/>
          <w:szCs w:val="28"/>
          <w:lang w:val="en-US" w:eastAsia="ru-RU"/>
        </w:rPr>
      </w:pPr>
      <w:r w:rsidRPr="00B51DFC">
        <w:rPr>
          <w:rFonts w:ascii="Times New Roman" w:eastAsia="Times New Roman" w:hAnsi="Times New Roman" w:cs="Times New Roman"/>
          <w:b/>
          <w:caps/>
          <w:sz w:val="28"/>
          <w:szCs w:val="28"/>
          <w:lang w:val="en-US" w:eastAsia="ru-RU"/>
        </w:rPr>
        <w:t>AUTHOR’S Genealogy and the genesis</w:t>
      </w:r>
    </w:p>
    <w:p w:rsidR="00AA7CB8" w:rsidRPr="00B51DFC" w:rsidRDefault="00AA7CB8" w:rsidP="00AA7CB8">
      <w:pPr>
        <w:spacing w:after="0" w:line="240" w:lineRule="auto"/>
        <w:jc w:val="center"/>
        <w:rPr>
          <w:rFonts w:ascii="Times New Roman" w:eastAsia="Times New Roman" w:hAnsi="Times New Roman" w:cs="Times New Roman"/>
          <w:b/>
          <w:caps/>
          <w:sz w:val="28"/>
          <w:szCs w:val="28"/>
          <w:lang w:val="en-US" w:eastAsia="ru-RU"/>
        </w:rPr>
      </w:pPr>
      <w:r w:rsidRPr="00B51DFC">
        <w:rPr>
          <w:rFonts w:ascii="Times New Roman" w:eastAsia="Times New Roman" w:hAnsi="Times New Roman" w:cs="Times New Roman"/>
          <w:b/>
          <w:caps/>
          <w:sz w:val="28"/>
          <w:szCs w:val="28"/>
          <w:lang w:val="en-US" w:eastAsia="ru-RU"/>
        </w:rPr>
        <w:t>of cultural production</w:t>
      </w:r>
    </w:p>
    <w:p w:rsidR="00AA7CB8" w:rsidRPr="00B51DFC" w:rsidRDefault="00AA7CB8" w:rsidP="00AA7CB8">
      <w:pPr>
        <w:spacing w:after="0" w:line="240" w:lineRule="auto"/>
        <w:jc w:val="center"/>
        <w:rPr>
          <w:rFonts w:ascii="Times New Roman" w:eastAsia="Times New Roman" w:hAnsi="Times New Roman" w:cs="Times New Roman"/>
          <w:sz w:val="28"/>
          <w:szCs w:val="28"/>
          <w:lang w:val="en-US" w:eastAsia="ru-RU"/>
        </w:rPr>
      </w:pPr>
    </w:p>
    <w:p w:rsidR="00AA7CB8" w:rsidRPr="00B51DFC" w:rsidRDefault="00AA7CB8" w:rsidP="00AA7CB8">
      <w:pPr>
        <w:spacing w:after="0" w:line="240" w:lineRule="auto"/>
        <w:jc w:val="center"/>
        <w:rPr>
          <w:rFonts w:ascii="Times New Roman" w:eastAsia="Times New Roman" w:hAnsi="Times New Roman" w:cs="Times New Roman"/>
          <w:b/>
          <w:caps/>
          <w:sz w:val="28"/>
          <w:szCs w:val="28"/>
          <w:lang w:val="en-US" w:eastAsia="ru-RU"/>
        </w:rPr>
      </w:pPr>
      <w:r w:rsidRPr="00B51DFC">
        <w:rPr>
          <w:rFonts w:ascii="Times New Roman" w:eastAsia="Times New Roman" w:hAnsi="Times New Roman" w:cs="Times New Roman"/>
          <w:sz w:val="28"/>
          <w:szCs w:val="28"/>
          <w:lang w:val="en-US" w:eastAsia="ru-RU"/>
        </w:rPr>
        <w:t xml:space="preserve">E.A. </w:t>
      </w:r>
      <w:proofErr w:type="spellStart"/>
      <w:r w:rsidRPr="00B51DFC">
        <w:rPr>
          <w:rFonts w:ascii="Times New Roman" w:eastAsia="Times New Roman" w:hAnsi="Times New Roman" w:cs="Times New Roman"/>
          <w:sz w:val="28"/>
          <w:szCs w:val="28"/>
          <w:lang w:val="en-US" w:eastAsia="ru-RU"/>
        </w:rPr>
        <w:t>Ivanenko</w:t>
      </w:r>
      <w:proofErr w:type="spellEnd"/>
    </w:p>
    <w:p w:rsidR="00AA7CB8" w:rsidRPr="00B51DFC" w:rsidRDefault="00AA7CB8" w:rsidP="00AA7CB8">
      <w:pPr>
        <w:spacing w:after="0" w:line="240" w:lineRule="auto"/>
        <w:jc w:val="center"/>
        <w:rPr>
          <w:rFonts w:ascii="Times New Roman" w:eastAsia="Times New Roman" w:hAnsi="Times New Roman" w:cs="Times New Roman"/>
          <w:sz w:val="28"/>
          <w:szCs w:val="28"/>
          <w:lang w:val="en-US" w:eastAsia="ru-RU"/>
        </w:rPr>
      </w:pPr>
      <w:r w:rsidRPr="00B51DFC">
        <w:rPr>
          <w:rFonts w:ascii="Times New Roman" w:eastAsia="Times New Roman" w:hAnsi="Times New Roman" w:cs="Times New Roman"/>
          <w:sz w:val="28"/>
          <w:szCs w:val="28"/>
          <w:lang w:val="en-US" w:eastAsia="ru-RU"/>
        </w:rPr>
        <w:t>Belgorod State University of Arts and Culture</w:t>
      </w:r>
    </w:p>
    <w:p w:rsidR="00AA7CB8" w:rsidRPr="00B51DFC" w:rsidRDefault="00AA7CB8" w:rsidP="00AA7CB8">
      <w:pPr>
        <w:spacing w:after="0" w:line="240" w:lineRule="auto"/>
        <w:jc w:val="center"/>
        <w:rPr>
          <w:rFonts w:ascii="Times New Roman" w:eastAsia="Times New Roman" w:hAnsi="Times New Roman" w:cs="Times New Roman"/>
          <w:sz w:val="28"/>
          <w:szCs w:val="28"/>
          <w:lang w:val="en-US" w:eastAsia="ru-RU" w:bidi="ru-RU"/>
        </w:rPr>
      </w:pPr>
      <w:proofErr w:type="gramStart"/>
      <w:r w:rsidRPr="00B51DFC">
        <w:rPr>
          <w:rFonts w:ascii="Times New Roman" w:eastAsia="Times New Roman" w:hAnsi="Times New Roman" w:cs="Times New Roman"/>
          <w:bCs/>
          <w:sz w:val="28"/>
          <w:szCs w:val="28"/>
          <w:lang w:val="en-US" w:eastAsia="ru-RU"/>
        </w:rPr>
        <w:t>e-mail</w:t>
      </w:r>
      <w:proofErr w:type="gramEnd"/>
      <w:r w:rsidRPr="00B51DFC">
        <w:rPr>
          <w:rFonts w:ascii="Times New Roman" w:eastAsia="Times New Roman" w:hAnsi="Times New Roman" w:cs="Times New Roman"/>
          <w:bCs/>
          <w:sz w:val="28"/>
          <w:szCs w:val="28"/>
          <w:lang w:val="en-US" w:eastAsia="ru-RU"/>
        </w:rPr>
        <w:t xml:space="preserve">: </w:t>
      </w:r>
      <w:hyperlink r:id="rId11" w:history="1">
        <w:r w:rsidRPr="00B51DFC">
          <w:rPr>
            <w:rFonts w:ascii="Times New Roman" w:eastAsia="Times New Roman" w:hAnsi="Times New Roman" w:cs="Times New Roman"/>
            <w:sz w:val="28"/>
            <w:szCs w:val="28"/>
            <w:lang w:val="en-US" w:eastAsia="ru-RU" w:bidi="ru-RU"/>
          </w:rPr>
          <w:t>ivanenko_ea@mail.ru</w:t>
        </w:r>
      </w:hyperlink>
    </w:p>
    <w:p w:rsidR="00AA7CB8" w:rsidRPr="00B51DFC" w:rsidRDefault="00AA7CB8" w:rsidP="00AA7CB8">
      <w:pPr>
        <w:spacing w:after="0" w:line="240" w:lineRule="auto"/>
        <w:jc w:val="center"/>
        <w:rPr>
          <w:rFonts w:ascii="Times New Roman" w:eastAsia="Times New Roman" w:hAnsi="Times New Roman" w:cs="Times New Roman"/>
          <w:sz w:val="28"/>
          <w:szCs w:val="28"/>
          <w:lang w:val="en-US" w:eastAsia="ru-RU" w:bidi="ru-RU"/>
        </w:rPr>
      </w:pPr>
    </w:p>
    <w:p w:rsidR="00AA7CB8" w:rsidRPr="00B51DFC" w:rsidRDefault="00AA7CB8" w:rsidP="00AA7CB8">
      <w:pPr>
        <w:spacing w:after="0" w:line="240" w:lineRule="auto"/>
        <w:ind w:firstLine="709"/>
        <w:rPr>
          <w:rFonts w:ascii="Times New Roman" w:eastAsia="Times New Roman" w:hAnsi="Times New Roman" w:cs="Times New Roman"/>
          <w:sz w:val="24"/>
          <w:szCs w:val="24"/>
          <w:lang w:val="en-US" w:eastAsia="ru-RU"/>
        </w:rPr>
      </w:pPr>
      <w:r w:rsidRPr="00B51DFC">
        <w:rPr>
          <w:rFonts w:ascii="Times New Roman" w:eastAsia="Times New Roman" w:hAnsi="Times New Roman" w:cs="Times New Roman"/>
          <w:b/>
          <w:sz w:val="24"/>
          <w:szCs w:val="24"/>
          <w:lang w:val="en-US" w:eastAsia="ru-RU"/>
        </w:rPr>
        <w:t>Abstract.</w:t>
      </w:r>
      <w:r w:rsidRPr="00B51DFC">
        <w:rPr>
          <w:rFonts w:ascii="Times New Roman" w:eastAsia="Times New Roman" w:hAnsi="Times New Roman" w:cs="Times New Roman"/>
          <w:sz w:val="24"/>
          <w:szCs w:val="24"/>
          <w:lang w:val="en-US" w:eastAsia="ru-RU"/>
        </w:rPr>
        <w:t xml:space="preserve"> The problem of the evolution of the subjects of creativity in traditional cultures and civilizations, when the author was not actually </w:t>
      </w:r>
      <w:proofErr w:type="gramStart"/>
      <w:r w:rsidRPr="00B51DFC">
        <w:rPr>
          <w:rFonts w:ascii="Times New Roman" w:eastAsia="Times New Roman" w:hAnsi="Times New Roman" w:cs="Times New Roman"/>
          <w:sz w:val="24"/>
          <w:szCs w:val="24"/>
          <w:lang w:val="en-US" w:eastAsia="ru-RU"/>
        </w:rPr>
        <w:t>works,</w:t>
      </w:r>
      <w:proofErr w:type="gramEnd"/>
      <w:r w:rsidRPr="00B51DFC">
        <w:rPr>
          <w:rFonts w:ascii="Times New Roman" w:eastAsia="Times New Roman" w:hAnsi="Times New Roman" w:cs="Times New Roman"/>
          <w:sz w:val="24"/>
          <w:szCs w:val="24"/>
          <w:lang w:val="en-US" w:eastAsia="ru-RU"/>
        </w:rPr>
        <w:t xml:space="preserve"> and it is absorbed by sacred authorities mythological, religious and state institutions. All this requires the identification of the historical moment of the genesis of the institutional structures of the primary types of cultural production and cultural formations, in which the first and realized work «intellectuals», later receiving the copyright status and creative subjectivity.</w:t>
      </w:r>
    </w:p>
    <w:p w:rsidR="00AA7CB8" w:rsidRPr="00B51DFC" w:rsidRDefault="00AA7CB8" w:rsidP="00AA7CB8">
      <w:pPr>
        <w:spacing w:after="0" w:line="240" w:lineRule="auto"/>
        <w:ind w:firstLine="709"/>
        <w:jc w:val="both"/>
        <w:rPr>
          <w:rFonts w:ascii="Times New Roman" w:eastAsia="Times New Roman" w:hAnsi="Times New Roman" w:cs="Times New Roman"/>
          <w:sz w:val="24"/>
          <w:szCs w:val="24"/>
          <w:lang w:val="en-US" w:eastAsia="ru-RU"/>
        </w:rPr>
      </w:pPr>
      <w:r w:rsidRPr="00B51DFC">
        <w:rPr>
          <w:rFonts w:ascii="Times New Roman" w:eastAsia="Times New Roman" w:hAnsi="Times New Roman" w:cs="Times New Roman"/>
          <w:b/>
          <w:sz w:val="24"/>
          <w:szCs w:val="24"/>
          <w:lang w:val="en-US" w:eastAsia="ru-RU"/>
        </w:rPr>
        <w:t>Keywords:</w:t>
      </w:r>
      <w:r w:rsidRPr="00B51DFC">
        <w:rPr>
          <w:rFonts w:ascii="Times New Roman" w:eastAsia="Times New Roman" w:hAnsi="Times New Roman" w:cs="Times New Roman"/>
          <w:sz w:val="24"/>
          <w:szCs w:val="24"/>
          <w:lang w:val="en-US" w:eastAsia="ru-RU"/>
        </w:rPr>
        <w:t xml:space="preserve"> author, authorship, cultural and civilizational system </w:t>
      </w:r>
      <w:proofErr w:type="spellStart"/>
      <w:r w:rsidRPr="00B51DFC">
        <w:rPr>
          <w:rFonts w:ascii="Times New Roman" w:eastAsia="Times New Roman" w:hAnsi="Times New Roman" w:cs="Times New Roman"/>
          <w:sz w:val="24"/>
          <w:szCs w:val="24"/>
          <w:lang w:val="en-US" w:eastAsia="ru-RU"/>
        </w:rPr>
        <w:t>sociocode</w:t>
      </w:r>
      <w:proofErr w:type="spellEnd"/>
      <w:r w:rsidRPr="00B51DFC">
        <w:rPr>
          <w:rFonts w:ascii="Times New Roman" w:eastAsia="Times New Roman" w:hAnsi="Times New Roman" w:cs="Times New Roman"/>
          <w:sz w:val="24"/>
          <w:szCs w:val="24"/>
          <w:lang w:val="en-US" w:eastAsia="ru-RU"/>
        </w:rPr>
        <w:t>, writing, scribes, priests, spiritual production.</w:t>
      </w:r>
    </w:p>
    <w:p w:rsidR="00AA7CB8" w:rsidRPr="00B51DFC" w:rsidRDefault="00AA7CB8" w:rsidP="00AA7CB8">
      <w:pPr>
        <w:spacing w:after="0" w:line="240" w:lineRule="auto"/>
        <w:ind w:firstLine="709"/>
        <w:jc w:val="both"/>
        <w:rPr>
          <w:rFonts w:ascii="Times New Roman" w:eastAsia="Times New Roman" w:hAnsi="Times New Roman" w:cs="Times New Roman"/>
          <w:sz w:val="24"/>
          <w:szCs w:val="24"/>
          <w:lang w:val="en-US" w:eastAsia="ru-RU"/>
        </w:rPr>
      </w:pPr>
    </w:p>
    <w:p w:rsidR="00AA7CB8" w:rsidRPr="00B51DFC" w:rsidRDefault="00AA7CB8" w:rsidP="00AA7CB8">
      <w:pPr>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Первоначально, на наш взгляд, следует попытаться вчитаться в само понятие «автор». Удивляет, что в отечественных словарях и энциклопедиях вплоть до появления статьи С.С. Аверинцева (совместно с И.Б. Роднянской) в </w:t>
      </w:r>
      <w:r w:rsidRPr="00B51DFC">
        <w:rPr>
          <w:rFonts w:ascii="Times New Roman" w:eastAsia="Times New Roman" w:hAnsi="Times New Roman" w:cs="Times New Roman"/>
          <w:i/>
          <w:sz w:val="28"/>
          <w:szCs w:val="28"/>
          <w:lang w:eastAsia="ru-RU"/>
        </w:rPr>
        <w:t xml:space="preserve">дополнительном </w:t>
      </w:r>
      <w:r w:rsidRPr="00B51DFC">
        <w:rPr>
          <w:rFonts w:ascii="Times New Roman" w:eastAsia="Times New Roman" w:hAnsi="Times New Roman" w:cs="Times New Roman"/>
          <w:sz w:val="28"/>
          <w:szCs w:val="28"/>
          <w:lang w:eastAsia="ru-RU"/>
        </w:rPr>
        <w:t xml:space="preserve">томе «Краткой литературной энциклопедии» [1, </w:t>
      </w:r>
      <w:r w:rsidRPr="00B51DFC">
        <w:rPr>
          <w:rFonts w:ascii="Times New Roman" w:eastAsia="Times New Roman" w:hAnsi="Times New Roman" w:cs="Times New Roman"/>
          <w:sz w:val="28"/>
          <w:szCs w:val="28"/>
          <w:lang w:val="en-US" w:eastAsia="ru-RU"/>
        </w:rPr>
        <w:t>c</w:t>
      </w:r>
      <w:r w:rsidRPr="00B51DFC">
        <w:rPr>
          <w:rFonts w:ascii="Times New Roman" w:eastAsia="Times New Roman" w:hAnsi="Times New Roman" w:cs="Times New Roman"/>
          <w:sz w:val="28"/>
          <w:szCs w:val="28"/>
          <w:lang w:eastAsia="ru-RU"/>
        </w:rPr>
        <w:t xml:space="preserve">. 30-34] мы не найдём понятия и термина «автор» (нет соответствующей статьи и в базовых отечественных «философских энциклопедиях»). С.С. Аверинцев также передает основной смысл понятия «автор» [2, </w:t>
      </w:r>
      <w:r w:rsidRPr="00B51DFC">
        <w:rPr>
          <w:rFonts w:ascii="Times New Roman" w:eastAsia="Times New Roman" w:hAnsi="Times New Roman" w:cs="Times New Roman"/>
          <w:sz w:val="28"/>
          <w:szCs w:val="28"/>
          <w:lang w:val="en-US" w:eastAsia="ru-RU"/>
        </w:rPr>
        <w:t>c</w:t>
      </w:r>
      <w:r w:rsidRPr="00B51DFC">
        <w:rPr>
          <w:rFonts w:ascii="Times New Roman" w:eastAsia="Times New Roman" w:hAnsi="Times New Roman" w:cs="Times New Roman"/>
          <w:sz w:val="28"/>
          <w:szCs w:val="28"/>
          <w:lang w:eastAsia="ru-RU"/>
        </w:rPr>
        <w:t>. 24].</w:t>
      </w:r>
    </w:p>
    <w:p w:rsidR="00AA7CB8" w:rsidRPr="00B51DFC" w:rsidRDefault="00AA7CB8" w:rsidP="00AA7C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t xml:space="preserve">Мы в нашем исследовании исходим из необходимости выявить специфику культуры и духовного производства в первичных цивилизациях и отталкиваемся от работ М.К. Петрова, учитывая ту уточняющую критику, которую дают современные исследователи древности и творчества замечательного советского культуролога [12, </w:t>
      </w:r>
      <w:r w:rsidRPr="00B51DFC">
        <w:rPr>
          <w:rFonts w:ascii="Times New Roman" w:eastAsia="Times New Roman" w:hAnsi="Times New Roman" w:cs="Times New Roman"/>
          <w:sz w:val="28"/>
          <w:szCs w:val="28"/>
          <w:lang w:val="en-US" w:eastAsia="ru-RU"/>
        </w:rPr>
        <w:t>c</w:t>
      </w:r>
      <w:r w:rsidRPr="00B51DFC">
        <w:rPr>
          <w:rFonts w:ascii="Times New Roman" w:eastAsia="Times New Roman" w:hAnsi="Times New Roman" w:cs="Times New Roman"/>
          <w:sz w:val="28"/>
          <w:szCs w:val="28"/>
          <w:lang w:eastAsia="ru-RU"/>
        </w:rPr>
        <w:t xml:space="preserve">. 138-152]. </w:t>
      </w:r>
    </w:p>
    <w:p w:rsidR="00AA7CB8" w:rsidRPr="00B51DFC" w:rsidRDefault="00AA7CB8" w:rsidP="00AA7CB8">
      <w:pPr>
        <w:spacing w:after="0" w:line="240" w:lineRule="auto"/>
        <w:ind w:firstLine="709"/>
        <w:jc w:val="both"/>
        <w:rPr>
          <w:rFonts w:ascii="Times New Roman" w:eastAsia="Times New Roman" w:hAnsi="Times New Roman" w:cs="Times New Roman"/>
          <w:sz w:val="28"/>
          <w:szCs w:val="28"/>
          <w:lang w:eastAsia="ru-RU"/>
        </w:rPr>
      </w:pPr>
      <w:r w:rsidRPr="00B51DFC">
        <w:rPr>
          <w:rFonts w:ascii="Times New Roman" w:eastAsia="Times New Roman" w:hAnsi="Times New Roman" w:cs="Times New Roman"/>
          <w:sz w:val="28"/>
          <w:szCs w:val="28"/>
          <w:lang w:eastAsia="ru-RU"/>
        </w:rPr>
        <w:lastRenderedPageBreak/>
        <w:t xml:space="preserve">Были ли писцы «наследственной» и «семейной» корпорацией? Обладали ли они узкими, специализированными навыками, или уже здесь мы встречаемся с тем феноменом универсализации, который М.К. Петров увидел лишь у «пиратов Эгейского моря», а затем у граждан античного полиса, почему-то по преимуществу греческого, не обратив на его типологическое сходство с римским «общим делом», </w:t>
      </w:r>
      <w:proofErr w:type="spellStart"/>
      <w:r w:rsidRPr="00B51DFC">
        <w:rPr>
          <w:rFonts w:ascii="Times New Roman" w:eastAsia="Times New Roman" w:hAnsi="Times New Roman" w:cs="Times New Roman"/>
          <w:sz w:val="28"/>
          <w:szCs w:val="28"/>
          <w:lang w:eastAsia="ru-RU"/>
        </w:rPr>
        <w:t>respublica</w:t>
      </w:r>
      <w:proofErr w:type="spellEnd"/>
      <w:r w:rsidRPr="00B51DFC">
        <w:rPr>
          <w:rFonts w:ascii="Times New Roman" w:eastAsia="Times New Roman" w:hAnsi="Times New Roman" w:cs="Times New Roman"/>
          <w:sz w:val="28"/>
          <w:szCs w:val="28"/>
          <w:lang w:eastAsia="ru-RU"/>
        </w:rPr>
        <w:t xml:space="preserve">? Обратимся с большим вниманием к работам М.А. </w:t>
      </w:r>
      <w:proofErr w:type="spellStart"/>
      <w:r w:rsidRPr="00B51DFC">
        <w:rPr>
          <w:rFonts w:ascii="Times New Roman" w:eastAsia="Times New Roman" w:hAnsi="Times New Roman" w:cs="Times New Roman"/>
          <w:sz w:val="28"/>
          <w:szCs w:val="28"/>
          <w:lang w:eastAsia="ru-RU"/>
        </w:rPr>
        <w:t>Коростовцева</w:t>
      </w:r>
      <w:proofErr w:type="spellEnd"/>
      <w:r w:rsidRPr="00B51DFC">
        <w:rPr>
          <w:rFonts w:ascii="Times New Roman" w:eastAsia="Times New Roman" w:hAnsi="Times New Roman" w:cs="Times New Roman"/>
          <w:sz w:val="28"/>
          <w:szCs w:val="28"/>
          <w:lang w:eastAsia="ru-RU"/>
        </w:rPr>
        <w:t xml:space="preserve"> [4, </w:t>
      </w:r>
      <w:r w:rsidRPr="00B51DFC">
        <w:rPr>
          <w:rFonts w:ascii="Times New Roman" w:eastAsia="Times New Roman" w:hAnsi="Times New Roman" w:cs="Times New Roman"/>
          <w:sz w:val="28"/>
          <w:szCs w:val="28"/>
          <w:lang w:val="en-US" w:eastAsia="ru-RU"/>
        </w:rPr>
        <w:t>c</w:t>
      </w:r>
      <w:r w:rsidRPr="00B51DFC">
        <w:rPr>
          <w:rFonts w:ascii="Times New Roman" w:eastAsia="Times New Roman" w:hAnsi="Times New Roman" w:cs="Times New Roman"/>
          <w:sz w:val="28"/>
          <w:szCs w:val="28"/>
          <w:lang w:eastAsia="ru-RU"/>
        </w:rPr>
        <w:t xml:space="preserve">. 21]. М.К. </w:t>
      </w:r>
      <w:proofErr w:type="spellStart"/>
      <w:r w:rsidRPr="00B51DFC">
        <w:rPr>
          <w:rFonts w:ascii="Times New Roman" w:eastAsia="Times New Roman" w:hAnsi="Times New Roman" w:cs="Times New Roman"/>
          <w:sz w:val="28"/>
          <w:szCs w:val="28"/>
          <w:lang w:eastAsia="ru-RU"/>
        </w:rPr>
        <w:t>Коростовцев</w:t>
      </w:r>
      <w:proofErr w:type="spellEnd"/>
      <w:r w:rsidRPr="00B51DFC">
        <w:rPr>
          <w:rFonts w:ascii="Times New Roman" w:eastAsia="Times New Roman" w:hAnsi="Times New Roman" w:cs="Times New Roman"/>
          <w:sz w:val="28"/>
          <w:szCs w:val="28"/>
          <w:lang w:eastAsia="ru-RU"/>
        </w:rPr>
        <w:t xml:space="preserve"> фиксирует принцип вертикальной «социальной мобильности» в отборе в школы писцов [4, с. 21, 25].</w:t>
      </w:r>
    </w:p>
    <w:p w:rsidR="00AA7CB8" w:rsidRPr="00B51DFC" w:rsidRDefault="00AA7CB8" w:rsidP="00AA7C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7CB8" w:rsidRPr="00B51DFC" w:rsidRDefault="00AA7CB8" w:rsidP="00AA7C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Список литературы</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contextualSpacing/>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bCs/>
          <w:sz w:val="24"/>
          <w:szCs w:val="24"/>
        </w:rPr>
        <w:t xml:space="preserve">Аверинцев, С. С. Автор / С. С. Аверинцев. –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 // Краткая литературная энциклопедия. – </w:t>
      </w:r>
      <w:proofErr w:type="gramStart"/>
      <w:r w:rsidRPr="00B51DFC">
        <w:rPr>
          <w:rFonts w:ascii="Times New Roman" w:eastAsia="Times New Roman" w:hAnsi="Times New Roman" w:cs="Times New Roman"/>
          <w:bCs/>
          <w:sz w:val="24"/>
          <w:szCs w:val="24"/>
        </w:rPr>
        <w:t>Москва :</w:t>
      </w:r>
      <w:proofErr w:type="gramEnd"/>
      <w:r w:rsidRPr="00B51DFC">
        <w:rPr>
          <w:rFonts w:ascii="Times New Roman" w:eastAsia="Times New Roman" w:hAnsi="Times New Roman" w:cs="Times New Roman"/>
          <w:bCs/>
          <w:sz w:val="24"/>
          <w:szCs w:val="24"/>
        </w:rPr>
        <w:t xml:space="preserve"> Сов. Энциклопедия, 1978. – Т. 9. – С. 28–30.</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contextualSpacing/>
        <w:jc w:val="both"/>
        <w:textAlignment w:val="baseline"/>
        <w:rPr>
          <w:rFonts w:ascii="Times New Roman" w:eastAsia="Times New Roman" w:hAnsi="Times New Roman" w:cs="Times New Roman"/>
          <w:bCs/>
          <w:sz w:val="24"/>
          <w:szCs w:val="24"/>
        </w:rPr>
      </w:pPr>
      <w:r w:rsidRPr="00B51DFC">
        <w:rPr>
          <w:rFonts w:ascii="Times New Roman" w:eastAsia="Times New Roman" w:hAnsi="Times New Roman" w:cs="Times New Roman"/>
          <w:bCs/>
          <w:sz w:val="24"/>
          <w:szCs w:val="24"/>
        </w:rPr>
        <w:t xml:space="preserve">Аверинцев, С. С. Автор / С. С. Аверинцев –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 // София-Логос. Словарь. Собрание сочинений / С. Аверинцев. – </w:t>
      </w:r>
      <w:proofErr w:type="gramStart"/>
      <w:r w:rsidRPr="00B51DFC">
        <w:rPr>
          <w:rFonts w:ascii="Times New Roman" w:eastAsia="Times New Roman" w:hAnsi="Times New Roman" w:cs="Times New Roman"/>
          <w:bCs/>
          <w:sz w:val="24"/>
          <w:szCs w:val="24"/>
        </w:rPr>
        <w:t>Киев :</w:t>
      </w:r>
      <w:proofErr w:type="gramEnd"/>
      <w:r w:rsidRPr="00B51DFC">
        <w:rPr>
          <w:rFonts w:ascii="Times New Roman" w:eastAsia="Times New Roman" w:hAnsi="Times New Roman" w:cs="Times New Roman"/>
          <w:bCs/>
          <w:sz w:val="24"/>
          <w:szCs w:val="24"/>
        </w:rPr>
        <w:t xml:space="preserve"> Дух </w:t>
      </w:r>
      <w:proofErr w:type="spellStart"/>
      <w:r w:rsidRPr="00B51DFC">
        <w:rPr>
          <w:rFonts w:ascii="Times New Roman" w:eastAsia="Times New Roman" w:hAnsi="Times New Roman" w:cs="Times New Roman"/>
          <w:bCs/>
          <w:sz w:val="24"/>
          <w:szCs w:val="24"/>
          <w:lang w:val="en-US"/>
        </w:rPr>
        <w:t>i</w:t>
      </w:r>
      <w:proofErr w:type="spellEnd"/>
      <w:r w:rsidRPr="00B51DFC">
        <w:rPr>
          <w:rFonts w:ascii="Times New Roman" w:eastAsia="Times New Roman" w:hAnsi="Times New Roman" w:cs="Times New Roman"/>
          <w:bCs/>
          <w:sz w:val="24"/>
          <w:szCs w:val="24"/>
        </w:rPr>
        <w:t xml:space="preserve"> л</w:t>
      </w:r>
      <w:proofErr w:type="spellStart"/>
      <w:r w:rsidRPr="00B51DFC">
        <w:rPr>
          <w:rFonts w:ascii="Times New Roman" w:eastAsia="Times New Roman" w:hAnsi="Times New Roman" w:cs="Times New Roman"/>
          <w:bCs/>
          <w:sz w:val="24"/>
          <w:szCs w:val="24"/>
          <w:lang w:val="en-US"/>
        </w:rPr>
        <w:t>i</w:t>
      </w:r>
      <w:r w:rsidRPr="00B51DFC">
        <w:rPr>
          <w:rFonts w:ascii="Times New Roman" w:eastAsia="Times New Roman" w:hAnsi="Times New Roman" w:cs="Times New Roman"/>
          <w:bCs/>
          <w:sz w:val="24"/>
          <w:szCs w:val="24"/>
        </w:rPr>
        <w:t>тера</w:t>
      </w:r>
      <w:proofErr w:type="spellEnd"/>
      <w:r w:rsidRPr="00B51DFC">
        <w:rPr>
          <w:rFonts w:ascii="Times New Roman" w:eastAsia="Times New Roman" w:hAnsi="Times New Roman" w:cs="Times New Roman"/>
          <w:bCs/>
          <w:sz w:val="24"/>
          <w:szCs w:val="24"/>
        </w:rPr>
        <w:t xml:space="preserve">, 2006. – С. 24–29. </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contextualSpacing/>
        <w:jc w:val="both"/>
        <w:textAlignment w:val="baseline"/>
        <w:rPr>
          <w:rFonts w:ascii="Times New Roman" w:eastAsia="Times New Roman" w:hAnsi="Times New Roman" w:cs="Times New Roman"/>
          <w:bCs/>
          <w:sz w:val="24"/>
          <w:szCs w:val="24"/>
        </w:rPr>
      </w:pPr>
      <w:r w:rsidRPr="00B51DFC">
        <w:rPr>
          <w:rFonts w:ascii="Times New Roman" w:eastAsia="Times New Roman" w:hAnsi="Times New Roman" w:cs="Times New Roman"/>
          <w:bCs/>
          <w:sz w:val="24"/>
          <w:szCs w:val="24"/>
        </w:rPr>
        <w:t xml:space="preserve">Аверинцев, С. С. </w:t>
      </w:r>
      <w:r w:rsidRPr="00B51DFC">
        <w:rPr>
          <w:rFonts w:ascii="Times New Roman" w:eastAsia="Times New Roman" w:hAnsi="Times New Roman" w:cs="Times New Roman"/>
          <w:sz w:val="24"/>
          <w:szCs w:val="24"/>
        </w:rPr>
        <w:t>Авторство и авторитет</w:t>
      </w:r>
      <w:r w:rsidRPr="00B51DFC">
        <w:rPr>
          <w:rFonts w:ascii="Times New Roman" w:eastAsia="Times New Roman" w:hAnsi="Times New Roman" w:cs="Times New Roman"/>
          <w:bCs/>
          <w:sz w:val="24"/>
          <w:szCs w:val="24"/>
        </w:rPr>
        <w:t xml:space="preserve"> / С. С. </w:t>
      </w:r>
      <w:proofErr w:type="gramStart"/>
      <w:r w:rsidRPr="00B51DFC">
        <w:rPr>
          <w:rFonts w:ascii="Times New Roman" w:eastAsia="Times New Roman" w:hAnsi="Times New Roman" w:cs="Times New Roman"/>
          <w:bCs/>
          <w:sz w:val="24"/>
          <w:szCs w:val="24"/>
        </w:rPr>
        <w:t>Аверинцев.–</w:t>
      </w:r>
      <w:proofErr w:type="gramEnd"/>
      <w:r w:rsidRPr="00B51DFC">
        <w:rPr>
          <w:rFonts w:ascii="Times New Roman" w:eastAsia="Times New Roman" w:hAnsi="Times New Roman" w:cs="Times New Roman"/>
          <w:bCs/>
          <w:sz w:val="24"/>
          <w:szCs w:val="24"/>
        </w:rPr>
        <w:t xml:space="preserve"> Текст : непосредственный // </w:t>
      </w:r>
      <w:r w:rsidRPr="00B51DFC">
        <w:rPr>
          <w:rFonts w:ascii="Times New Roman" w:eastAsia="Times New Roman" w:hAnsi="Times New Roman" w:cs="Times New Roman"/>
          <w:bCs/>
          <w:iCs/>
          <w:sz w:val="24"/>
          <w:szCs w:val="24"/>
        </w:rPr>
        <w:t xml:space="preserve">Историческая поэтика. Литературные эпохи и типы художественного </w:t>
      </w:r>
      <w:proofErr w:type="gramStart"/>
      <w:r w:rsidRPr="00B51DFC">
        <w:rPr>
          <w:rFonts w:ascii="Times New Roman" w:eastAsia="Times New Roman" w:hAnsi="Times New Roman" w:cs="Times New Roman"/>
          <w:bCs/>
          <w:iCs/>
          <w:sz w:val="24"/>
          <w:szCs w:val="24"/>
        </w:rPr>
        <w:t>сознания :</w:t>
      </w:r>
      <w:proofErr w:type="gramEnd"/>
      <w:r w:rsidRPr="00B51DFC">
        <w:rPr>
          <w:rFonts w:ascii="Times New Roman" w:eastAsia="Times New Roman" w:hAnsi="Times New Roman" w:cs="Times New Roman"/>
          <w:bCs/>
          <w:iCs/>
          <w:sz w:val="24"/>
          <w:szCs w:val="24"/>
        </w:rPr>
        <w:t xml:space="preserve"> Сб. статей.</w:t>
      </w:r>
      <w:r w:rsidRPr="00B51DFC">
        <w:rPr>
          <w:rFonts w:ascii="Times New Roman" w:eastAsia="Times New Roman" w:hAnsi="Times New Roman" w:cs="Times New Roman"/>
          <w:bCs/>
          <w:sz w:val="24"/>
          <w:szCs w:val="24"/>
        </w:rPr>
        <w:t xml:space="preserve">– Москва : Наследие, 1994. – С. 105–125.  </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rPr>
      </w:pPr>
      <w:proofErr w:type="spellStart"/>
      <w:r w:rsidRPr="00B51DFC">
        <w:rPr>
          <w:rFonts w:ascii="Times New Roman" w:eastAsia="Times New Roman" w:hAnsi="Times New Roman" w:cs="Times New Roman"/>
          <w:sz w:val="24"/>
          <w:szCs w:val="24"/>
        </w:rPr>
        <w:t>Коростовцев</w:t>
      </w:r>
      <w:proofErr w:type="spellEnd"/>
      <w:r w:rsidRPr="00B51DFC">
        <w:rPr>
          <w:rFonts w:ascii="Times New Roman" w:eastAsia="Times New Roman" w:hAnsi="Times New Roman" w:cs="Times New Roman"/>
          <w:sz w:val="24"/>
          <w:szCs w:val="24"/>
        </w:rPr>
        <w:t>, М. А. Писцы Древнего Египта / М. А. </w:t>
      </w:r>
      <w:proofErr w:type="spellStart"/>
      <w:r w:rsidRPr="00B51DFC">
        <w:rPr>
          <w:rFonts w:ascii="Times New Roman" w:eastAsia="Times New Roman" w:hAnsi="Times New Roman" w:cs="Times New Roman"/>
          <w:sz w:val="24"/>
          <w:szCs w:val="24"/>
        </w:rPr>
        <w:t>Коростовцев</w:t>
      </w:r>
      <w:proofErr w:type="spellEnd"/>
      <w:r w:rsidRPr="00B51DFC">
        <w:rPr>
          <w:rFonts w:ascii="Times New Roman" w:eastAsia="Times New Roman" w:hAnsi="Times New Roman" w:cs="Times New Roman"/>
          <w:sz w:val="24"/>
          <w:szCs w:val="24"/>
        </w:rPr>
        <w:t xml:space="preserve">. </w:t>
      </w:r>
      <w:r w:rsidRPr="00B51DFC">
        <w:rPr>
          <w:rFonts w:ascii="Times New Roman" w:eastAsia="Times New Roman" w:hAnsi="Times New Roman" w:cs="Times New Roman"/>
          <w:bCs/>
          <w:sz w:val="24"/>
          <w:szCs w:val="24"/>
        </w:rPr>
        <w:t>–</w:t>
      </w:r>
      <w:r w:rsidRPr="00B51DFC">
        <w:rPr>
          <w:rFonts w:ascii="Times New Roman" w:eastAsia="Times New Roman" w:hAnsi="Times New Roman" w:cs="Times New Roman"/>
          <w:sz w:val="24"/>
          <w:szCs w:val="24"/>
        </w:rPr>
        <w:t xml:space="preserve"> Санкт-Петербург</w:t>
      </w:r>
      <w:r w:rsidRPr="00B51DFC">
        <w:rPr>
          <w:rFonts w:ascii="Times New Roman" w:eastAsia="Times New Roman" w:hAnsi="Times New Roman" w:cs="Times New Roman"/>
          <w:sz w:val="24"/>
          <w:szCs w:val="24"/>
          <w:shd w:val="clear" w:color="auto" w:fill="FFFFFF"/>
        </w:rPr>
        <w:t xml:space="preserve">: </w:t>
      </w:r>
      <w:proofErr w:type="gramStart"/>
      <w:r w:rsidRPr="00B51DFC">
        <w:rPr>
          <w:rFonts w:ascii="Times New Roman" w:eastAsia="Times New Roman" w:hAnsi="Times New Roman" w:cs="Times New Roman"/>
          <w:sz w:val="24"/>
          <w:szCs w:val="24"/>
          <w:shd w:val="clear" w:color="auto" w:fill="FFFFFF"/>
        </w:rPr>
        <w:t>Нева :</w:t>
      </w:r>
      <w:proofErr w:type="gramEnd"/>
      <w:r w:rsidRPr="00B51DFC">
        <w:rPr>
          <w:rFonts w:ascii="Times New Roman" w:eastAsia="Times New Roman" w:hAnsi="Times New Roman" w:cs="Times New Roman"/>
          <w:sz w:val="24"/>
          <w:szCs w:val="24"/>
          <w:shd w:val="clear" w:color="auto" w:fill="FFFFFF"/>
        </w:rPr>
        <w:t xml:space="preserve"> Летний сад, </w:t>
      </w:r>
      <w:r w:rsidRPr="00B51DFC">
        <w:rPr>
          <w:rFonts w:ascii="Times New Roman" w:eastAsia="Times New Roman" w:hAnsi="Times New Roman" w:cs="Times New Roman"/>
          <w:sz w:val="24"/>
          <w:szCs w:val="24"/>
        </w:rPr>
        <w:t>2001. – 368 с. –</w:t>
      </w:r>
      <w:r w:rsidRPr="00B51DFC">
        <w:rPr>
          <w:rFonts w:ascii="Times New Roman" w:eastAsia="Times New Roman" w:hAnsi="Times New Roman" w:cs="Times New Roman"/>
          <w:bCs/>
          <w:sz w:val="24"/>
          <w:szCs w:val="24"/>
        </w:rPr>
        <w:t xml:space="preserve">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w:t>
      </w:r>
    </w:p>
    <w:p w:rsidR="00AA7CB8" w:rsidRPr="00B51DFC" w:rsidRDefault="00AA7CB8" w:rsidP="00553B2A">
      <w:pPr>
        <w:numPr>
          <w:ilvl w:val="0"/>
          <w:numId w:val="9"/>
        </w:numPr>
        <w:tabs>
          <w:tab w:val="left" w:pos="240"/>
        </w:tabs>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Мельник, Ю. М. Время Моисея и время Одиссея / Ю. М. Мельник, В. П. Римский. </w:t>
      </w:r>
      <w:r w:rsidRPr="00B51DFC">
        <w:rPr>
          <w:rFonts w:ascii="Times New Roman" w:eastAsia="Times New Roman" w:hAnsi="Times New Roman" w:cs="Times New Roman"/>
          <w:bCs/>
          <w:color w:val="000000"/>
          <w:sz w:val="24"/>
          <w:szCs w:val="24"/>
          <w:lang w:eastAsia="ru-RU"/>
        </w:rPr>
        <w:t xml:space="preserve">– </w:t>
      </w:r>
      <w:proofErr w:type="gramStart"/>
      <w:r w:rsidRPr="00B51DFC">
        <w:rPr>
          <w:rFonts w:ascii="Times New Roman" w:eastAsia="Times New Roman" w:hAnsi="Times New Roman" w:cs="Times New Roman"/>
          <w:bCs/>
          <w:color w:val="000000"/>
          <w:sz w:val="24"/>
          <w:szCs w:val="24"/>
          <w:lang w:eastAsia="ru-RU"/>
        </w:rPr>
        <w:t>Текст :</w:t>
      </w:r>
      <w:proofErr w:type="gramEnd"/>
      <w:r w:rsidRPr="00B51DFC">
        <w:rPr>
          <w:rFonts w:ascii="Times New Roman" w:eastAsia="Times New Roman" w:hAnsi="Times New Roman" w:cs="Times New Roman"/>
          <w:bCs/>
          <w:color w:val="000000"/>
          <w:sz w:val="24"/>
          <w:szCs w:val="24"/>
          <w:lang w:eastAsia="ru-RU"/>
        </w:rPr>
        <w:t xml:space="preserve"> непосредственный </w:t>
      </w:r>
      <w:r w:rsidRPr="00B51DFC">
        <w:rPr>
          <w:rFonts w:ascii="Times New Roman" w:eastAsia="Times New Roman" w:hAnsi="Times New Roman" w:cs="Times New Roman"/>
          <w:sz w:val="24"/>
          <w:szCs w:val="24"/>
          <w:lang w:eastAsia="ru-RU"/>
        </w:rPr>
        <w:t>// Человек. – 2013. – № 2. – С. 48–63.</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contextualSpacing/>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iCs/>
          <w:sz w:val="24"/>
          <w:szCs w:val="24"/>
        </w:rPr>
        <w:t xml:space="preserve">Можейко, М. А. Автор / М. А. Можейко. </w:t>
      </w:r>
      <w:r w:rsidRPr="00B51DFC">
        <w:rPr>
          <w:rFonts w:ascii="Times New Roman" w:eastAsia="Times New Roman" w:hAnsi="Times New Roman" w:cs="Times New Roman"/>
          <w:bCs/>
          <w:sz w:val="24"/>
          <w:szCs w:val="24"/>
        </w:rPr>
        <w:t xml:space="preserve">–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w:t>
      </w:r>
      <w:r w:rsidRPr="00B51DFC">
        <w:rPr>
          <w:rFonts w:ascii="Times New Roman" w:eastAsia="Times New Roman" w:hAnsi="Times New Roman" w:cs="Times New Roman"/>
          <w:iCs/>
          <w:sz w:val="24"/>
          <w:szCs w:val="24"/>
        </w:rPr>
        <w:t xml:space="preserve"> // </w:t>
      </w:r>
      <w:r w:rsidRPr="00B51DFC">
        <w:rPr>
          <w:rFonts w:ascii="Times New Roman" w:eastAsia="Times New Roman" w:hAnsi="Times New Roman" w:cs="Times New Roman"/>
          <w:sz w:val="24"/>
          <w:szCs w:val="24"/>
          <w:shd w:val="clear" w:color="auto" w:fill="FFFFFF"/>
        </w:rPr>
        <w:t xml:space="preserve">Постмодернизм. </w:t>
      </w:r>
      <w:r w:rsidRPr="00B51DFC">
        <w:rPr>
          <w:rFonts w:ascii="Times New Roman" w:eastAsia="Times New Roman" w:hAnsi="Times New Roman" w:cs="Times New Roman"/>
          <w:bCs/>
          <w:sz w:val="24"/>
          <w:szCs w:val="24"/>
          <w:shd w:val="clear" w:color="auto" w:fill="FFFFFF"/>
        </w:rPr>
        <w:t xml:space="preserve">Энциклопедия. </w:t>
      </w:r>
      <w:r w:rsidRPr="00B51DFC">
        <w:rPr>
          <w:rFonts w:ascii="Times New Roman" w:eastAsia="Times New Roman" w:hAnsi="Times New Roman" w:cs="Times New Roman"/>
          <w:bCs/>
          <w:sz w:val="24"/>
          <w:szCs w:val="24"/>
        </w:rPr>
        <w:t xml:space="preserve">– </w:t>
      </w:r>
      <w:proofErr w:type="gramStart"/>
      <w:r w:rsidRPr="00B51DFC">
        <w:rPr>
          <w:rFonts w:ascii="Times New Roman" w:eastAsia="Times New Roman" w:hAnsi="Times New Roman" w:cs="Times New Roman"/>
          <w:bCs/>
          <w:sz w:val="24"/>
          <w:szCs w:val="24"/>
          <w:shd w:val="clear" w:color="auto" w:fill="FFFFFF"/>
        </w:rPr>
        <w:t>Минск :</w:t>
      </w:r>
      <w:proofErr w:type="spellStart"/>
      <w:r w:rsidRPr="00B51DFC">
        <w:rPr>
          <w:rFonts w:ascii="Times New Roman" w:eastAsia="Times New Roman" w:hAnsi="Times New Roman" w:cs="Times New Roman"/>
          <w:sz w:val="24"/>
          <w:szCs w:val="24"/>
          <w:shd w:val="clear" w:color="auto" w:fill="FFFFFF"/>
        </w:rPr>
        <w:t>Интерпрессервис</w:t>
      </w:r>
      <w:proofErr w:type="spellEnd"/>
      <w:proofErr w:type="gramEnd"/>
      <w:r w:rsidRPr="00B51DFC">
        <w:rPr>
          <w:rFonts w:ascii="Times New Roman" w:eastAsia="Times New Roman" w:hAnsi="Times New Roman" w:cs="Times New Roman"/>
          <w:sz w:val="24"/>
          <w:szCs w:val="24"/>
          <w:shd w:val="clear" w:color="auto" w:fill="FFFFFF"/>
        </w:rPr>
        <w:t xml:space="preserve"> : Книжный Дом</w:t>
      </w:r>
      <w:r w:rsidRPr="00B51DFC">
        <w:rPr>
          <w:rFonts w:ascii="Times New Roman" w:eastAsia="Times New Roman" w:hAnsi="Times New Roman" w:cs="Times New Roman"/>
          <w:bCs/>
          <w:sz w:val="24"/>
          <w:szCs w:val="24"/>
          <w:shd w:val="clear" w:color="auto" w:fill="FFFFFF"/>
        </w:rPr>
        <w:t xml:space="preserve">, 2001. </w:t>
      </w:r>
      <w:r w:rsidRPr="00B51DFC">
        <w:rPr>
          <w:rFonts w:ascii="Times New Roman" w:eastAsia="Times New Roman" w:hAnsi="Times New Roman" w:cs="Times New Roman"/>
          <w:bCs/>
          <w:sz w:val="24"/>
          <w:szCs w:val="24"/>
        </w:rPr>
        <w:t xml:space="preserve">– </w:t>
      </w:r>
      <w:r w:rsidRPr="00B51DFC">
        <w:rPr>
          <w:rFonts w:ascii="Times New Roman" w:eastAsia="Times New Roman" w:hAnsi="Times New Roman" w:cs="Times New Roman"/>
          <w:bCs/>
          <w:sz w:val="24"/>
          <w:szCs w:val="24"/>
          <w:shd w:val="clear" w:color="auto" w:fill="FFFFFF"/>
        </w:rPr>
        <w:t>С. 19–21.</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 xml:space="preserve">Петров, М. К. История европейской культурной традиции и ее проблемы / М. К. Петров. – </w:t>
      </w:r>
      <w:proofErr w:type="gramStart"/>
      <w:r w:rsidRPr="00B51DFC">
        <w:rPr>
          <w:rFonts w:ascii="Times New Roman" w:eastAsia="Times New Roman" w:hAnsi="Times New Roman" w:cs="Times New Roman"/>
          <w:sz w:val="24"/>
          <w:szCs w:val="24"/>
        </w:rPr>
        <w:t>Москва :</w:t>
      </w:r>
      <w:proofErr w:type="gramEnd"/>
      <w:r w:rsidRPr="00B51DFC">
        <w:rPr>
          <w:rFonts w:ascii="Times New Roman" w:eastAsia="Times New Roman" w:hAnsi="Times New Roman" w:cs="Times New Roman"/>
          <w:sz w:val="24"/>
          <w:szCs w:val="24"/>
        </w:rPr>
        <w:t xml:space="preserve"> РОССПЭН, 2004. – 776 с.</w:t>
      </w:r>
      <w:r w:rsidRPr="00B51DFC">
        <w:rPr>
          <w:rFonts w:ascii="Times New Roman" w:eastAsia="Times New Roman" w:hAnsi="Times New Roman" w:cs="Times New Roman"/>
          <w:bCs/>
          <w:sz w:val="24"/>
          <w:szCs w:val="24"/>
        </w:rPr>
        <w:t xml:space="preserve"> –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Петров, М. К. Самосознание и научное творчество / М. К. Петров. – Ростов-на-</w:t>
      </w:r>
      <w:proofErr w:type="gramStart"/>
      <w:r w:rsidRPr="00B51DFC">
        <w:rPr>
          <w:rFonts w:ascii="Times New Roman" w:eastAsia="Times New Roman" w:hAnsi="Times New Roman" w:cs="Times New Roman"/>
          <w:sz w:val="24"/>
          <w:szCs w:val="24"/>
        </w:rPr>
        <w:t>Дону :</w:t>
      </w:r>
      <w:proofErr w:type="gramEnd"/>
      <w:r w:rsidRPr="00B51DFC">
        <w:rPr>
          <w:rFonts w:ascii="Times New Roman" w:eastAsia="Times New Roman" w:hAnsi="Times New Roman" w:cs="Times New Roman"/>
          <w:sz w:val="24"/>
          <w:szCs w:val="24"/>
        </w:rPr>
        <w:t xml:space="preserve"> Изд-во РГУ, 1992. – 272 с.</w:t>
      </w:r>
      <w:r w:rsidRPr="00B51DFC">
        <w:rPr>
          <w:rFonts w:ascii="Times New Roman" w:eastAsia="Times New Roman" w:hAnsi="Times New Roman" w:cs="Times New Roman"/>
          <w:bCs/>
          <w:sz w:val="24"/>
          <w:szCs w:val="24"/>
        </w:rPr>
        <w:t xml:space="preserve"> –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w:t>
      </w:r>
    </w:p>
    <w:p w:rsidR="00AA7CB8" w:rsidRPr="00B51DFC" w:rsidRDefault="00AA7CB8" w:rsidP="00553B2A">
      <w:pPr>
        <w:numPr>
          <w:ilvl w:val="0"/>
          <w:numId w:val="9"/>
        </w:numPr>
        <w:tabs>
          <w:tab w:val="left" w:pos="240"/>
        </w:tabs>
        <w:suppressAutoHyphens/>
        <w:overflowPunct w:val="0"/>
        <w:autoSpaceDE w:val="0"/>
        <w:spacing w:after="0" w:line="240" w:lineRule="auto"/>
        <w:ind w:left="0" w:firstLine="0"/>
        <w:jc w:val="both"/>
        <w:textAlignment w:val="baseline"/>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 xml:space="preserve">Римский, В. П. Демоны на перепутье: культурно-исторический образ тоталитаризма / В. П. Римский. – </w:t>
      </w:r>
      <w:proofErr w:type="gramStart"/>
      <w:r w:rsidRPr="00B51DFC">
        <w:rPr>
          <w:rFonts w:ascii="Times New Roman" w:eastAsia="Times New Roman" w:hAnsi="Times New Roman" w:cs="Times New Roman"/>
          <w:sz w:val="24"/>
          <w:szCs w:val="24"/>
        </w:rPr>
        <w:t>Белгород :</w:t>
      </w:r>
      <w:proofErr w:type="spellStart"/>
      <w:r w:rsidRPr="00B51DFC">
        <w:rPr>
          <w:rFonts w:ascii="Times New Roman" w:eastAsia="Times New Roman" w:hAnsi="Times New Roman" w:cs="Times New Roman"/>
          <w:sz w:val="24"/>
          <w:szCs w:val="24"/>
        </w:rPr>
        <w:t>БелГУ</w:t>
      </w:r>
      <w:proofErr w:type="spellEnd"/>
      <w:proofErr w:type="gramEnd"/>
      <w:r w:rsidRPr="00B51DFC">
        <w:rPr>
          <w:rFonts w:ascii="Times New Roman" w:eastAsia="Times New Roman" w:hAnsi="Times New Roman" w:cs="Times New Roman"/>
          <w:sz w:val="24"/>
          <w:szCs w:val="24"/>
        </w:rPr>
        <w:t>, 1997. – 198 с.</w:t>
      </w:r>
      <w:r w:rsidRPr="00B51DFC">
        <w:rPr>
          <w:rFonts w:ascii="Times New Roman" w:eastAsia="Times New Roman" w:hAnsi="Times New Roman" w:cs="Times New Roman"/>
          <w:bCs/>
          <w:sz w:val="24"/>
          <w:szCs w:val="24"/>
        </w:rPr>
        <w:t xml:space="preserve"> – Текст : непосредственный.</w:t>
      </w:r>
    </w:p>
    <w:p w:rsidR="00AA7CB8" w:rsidRPr="00B51DFC" w:rsidRDefault="00AA7CB8" w:rsidP="00553B2A">
      <w:pPr>
        <w:tabs>
          <w:tab w:val="left" w:pos="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10. Римский, В. П. Концепт «инновации» в философии культуры </w:t>
      </w:r>
      <w:r w:rsidRPr="00B51DFC">
        <w:rPr>
          <w:rFonts w:ascii="Times New Roman" w:eastAsia="Times New Roman" w:hAnsi="Times New Roman" w:cs="Times New Roman"/>
          <w:color w:val="000000"/>
          <w:sz w:val="24"/>
          <w:szCs w:val="24"/>
          <w:lang w:eastAsia="ru-RU"/>
        </w:rPr>
        <w:t>/ В. П. Римский. –</w:t>
      </w:r>
      <w:proofErr w:type="gramStart"/>
      <w:r w:rsidRPr="00B51DFC">
        <w:rPr>
          <w:rFonts w:ascii="Times New Roman" w:eastAsia="Times New Roman" w:hAnsi="Times New Roman" w:cs="Times New Roman"/>
          <w:bCs/>
          <w:color w:val="000000"/>
          <w:sz w:val="24"/>
          <w:szCs w:val="24"/>
          <w:lang w:eastAsia="ru-RU"/>
        </w:rPr>
        <w:t>Текст :</w:t>
      </w:r>
      <w:proofErr w:type="gramEnd"/>
      <w:r w:rsidRPr="00B51DFC">
        <w:rPr>
          <w:rFonts w:ascii="Times New Roman" w:eastAsia="Times New Roman" w:hAnsi="Times New Roman" w:cs="Times New Roman"/>
          <w:bCs/>
          <w:color w:val="000000"/>
          <w:sz w:val="24"/>
          <w:szCs w:val="24"/>
          <w:lang w:eastAsia="ru-RU"/>
        </w:rPr>
        <w:t xml:space="preserve"> непосредственный </w:t>
      </w:r>
      <w:r w:rsidRPr="00B51DFC">
        <w:rPr>
          <w:rFonts w:ascii="Times New Roman" w:eastAsia="Times New Roman" w:hAnsi="Times New Roman" w:cs="Times New Roman"/>
          <w:sz w:val="24"/>
          <w:szCs w:val="24"/>
          <w:lang w:eastAsia="ru-RU"/>
        </w:rPr>
        <w:t xml:space="preserve">// Проблемы философии культуры / Рос.акад. наук, Ин-т философии ; отв. ред. С. А. Никольский.– </w:t>
      </w:r>
      <w:r w:rsidRPr="00B51DFC">
        <w:rPr>
          <w:rFonts w:ascii="Times New Roman" w:eastAsia="Times New Roman" w:hAnsi="Times New Roman" w:cs="Times New Roman"/>
          <w:bCs/>
          <w:sz w:val="24"/>
          <w:szCs w:val="24"/>
          <w:lang w:eastAsia="ru-RU"/>
        </w:rPr>
        <w:t>Москва</w:t>
      </w:r>
      <w:r w:rsidRPr="00B51DFC">
        <w:rPr>
          <w:rFonts w:ascii="Times New Roman" w:eastAsia="Times New Roman" w:hAnsi="Times New Roman" w:cs="Times New Roman"/>
          <w:bCs/>
          <w:color w:val="000000"/>
          <w:sz w:val="24"/>
          <w:szCs w:val="24"/>
          <w:lang w:eastAsia="ru-RU"/>
        </w:rPr>
        <w:t>: ИФ РАН</w:t>
      </w:r>
      <w:r w:rsidRPr="00B51DFC">
        <w:rPr>
          <w:rFonts w:ascii="Times New Roman" w:eastAsia="Times New Roman" w:hAnsi="Times New Roman" w:cs="Times New Roman"/>
          <w:bCs/>
          <w:sz w:val="24"/>
          <w:szCs w:val="24"/>
          <w:lang w:eastAsia="ru-RU"/>
        </w:rPr>
        <w:t xml:space="preserve">, 2012. </w:t>
      </w:r>
      <w:r w:rsidRPr="00B51DFC">
        <w:rPr>
          <w:rFonts w:ascii="Times New Roman" w:eastAsia="Times New Roman" w:hAnsi="Times New Roman" w:cs="Times New Roman"/>
          <w:sz w:val="24"/>
          <w:szCs w:val="24"/>
          <w:lang w:eastAsia="ru-RU"/>
        </w:rPr>
        <w:t xml:space="preserve">– </w:t>
      </w:r>
      <w:r w:rsidRPr="00B51DFC">
        <w:rPr>
          <w:rFonts w:ascii="Times New Roman" w:eastAsia="Times New Roman" w:hAnsi="Times New Roman" w:cs="Times New Roman"/>
          <w:bCs/>
          <w:sz w:val="24"/>
          <w:szCs w:val="24"/>
          <w:lang w:eastAsia="ru-RU"/>
        </w:rPr>
        <w:t>С. 138–152</w:t>
      </w:r>
      <w:r w:rsidRPr="00B51DFC">
        <w:rPr>
          <w:rFonts w:ascii="Times New Roman" w:eastAsia="Times New Roman" w:hAnsi="Times New Roman" w:cs="Times New Roman"/>
          <w:sz w:val="24"/>
          <w:szCs w:val="24"/>
          <w:lang w:eastAsia="ru-RU"/>
        </w:rPr>
        <w:t>.</w:t>
      </w:r>
    </w:p>
    <w:p w:rsidR="00AA7CB8" w:rsidRPr="00B51DFC" w:rsidRDefault="00AA7CB8" w:rsidP="00553B2A">
      <w:pPr>
        <w:tabs>
          <w:tab w:val="left" w:pos="240"/>
          <w:tab w:val="left" w:pos="360"/>
          <w:tab w:val="left" w:pos="540"/>
          <w:tab w:val="left" w:pos="851"/>
          <w:tab w:val="left" w:pos="993"/>
          <w:tab w:val="left" w:pos="1276"/>
        </w:tabs>
        <w:spacing w:after="0" w:line="240" w:lineRule="auto"/>
        <w:contextualSpacing/>
        <w:jc w:val="both"/>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 xml:space="preserve">11. Римский, В. П. К проблеме генезиса религии / В. П. Римский. </w:t>
      </w:r>
      <w:r w:rsidRPr="00B51DFC">
        <w:rPr>
          <w:rFonts w:ascii="Times New Roman" w:eastAsia="Times New Roman" w:hAnsi="Times New Roman" w:cs="Times New Roman"/>
          <w:bCs/>
          <w:sz w:val="24"/>
          <w:szCs w:val="24"/>
        </w:rPr>
        <w:t xml:space="preserve">–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w:t>
      </w:r>
      <w:r w:rsidRPr="00B51DFC">
        <w:rPr>
          <w:rFonts w:ascii="Times New Roman" w:eastAsia="Times New Roman" w:hAnsi="Times New Roman" w:cs="Times New Roman"/>
          <w:sz w:val="24"/>
          <w:szCs w:val="24"/>
        </w:rPr>
        <w:t xml:space="preserve"> // Известия Северо-Кавказского научного центра высшей школы. Общественные науки. – 1983. – № 1. – С. 55–60.</w:t>
      </w:r>
    </w:p>
    <w:p w:rsidR="00AA7CB8" w:rsidRPr="00B51DFC" w:rsidRDefault="00AA7CB8" w:rsidP="00553B2A">
      <w:pPr>
        <w:tabs>
          <w:tab w:val="left" w:pos="240"/>
        </w:tabs>
        <w:spacing w:after="0" w:line="240" w:lineRule="auto"/>
        <w:jc w:val="both"/>
        <w:rPr>
          <w:rFonts w:ascii="Times New Roman" w:eastAsia="Times New Roman" w:hAnsi="Times New Roman" w:cs="Times New Roman"/>
          <w:sz w:val="24"/>
          <w:szCs w:val="24"/>
        </w:rPr>
      </w:pPr>
      <w:r w:rsidRPr="00B51DFC">
        <w:rPr>
          <w:rFonts w:ascii="Times New Roman" w:eastAsia="Times New Roman" w:hAnsi="Times New Roman" w:cs="Times New Roman"/>
          <w:sz w:val="24"/>
          <w:szCs w:val="24"/>
        </w:rPr>
        <w:t xml:space="preserve">12. Римский, В. П. Тоталитарный Космос и человек / В. П. Римский. – </w:t>
      </w:r>
      <w:proofErr w:type="gramStart"/>
      <w:r w:rsidRPr="00B51DFC">
        <w:rPr>
          <w:rFonts w:ascii="Times New Roman" w:eastAsia="Times New Roman" w:hAnsi="Times New Roman" w:cs="Times New Roman"/>
          <w:sz w:val="24"/>
          <w:szCs w:val="24"/>
        </w:rPr>
        <w:t>Белгород :</w:t>
      </w:r>
      <w:r w:rsidRPr="00B51DFC">
        <w:rPr>
          <w:rFonts w:ascii="Times New Roman" w:eastAsia="Times New Roman" w:hAnsi="Times New Roman" w:cs="Times New Roman"/>
          <w:sz w:val="24"/>
          <w:szCs w:val="24"/>
          <w:shd w:val="clear" w:color="auto" w:fill="FFFFFF"/>
        </w:rPr>
        <w:t>Изд</w:t>
      </w:r>
      <w:proofErr w:type="gramEnd"/>
      <w:r w:rsidRPr="00B51DFC">
        <w:rPr>
          <w:rFonts w:ascii="Times New Roman" w:eastAsia="Times New Roman" w:hAnsi="Times New Roman" w:cs="Times New Roman"/>
          <w:sz w:val="24"/>
          <w:szCs w:val="24"/>
          <w:shd w:val="clear" w:color="auto" w:fill="FFFFFF"/>
        </w:rPr>
        <w:t xml:space="preserve">-во </w:t>
      </w:r>
      <w:proofErr w:type="spellStart"/>
      <w:r w:rsidRPr="00B51DFC">
        <w:rPr>
          <w:rFonts w:ascii="Times New Roman" w:eastAsia="Times New Roman" w:hAnsi="Times New Roman" w:cs="Times New Roman"/>
          <w:sz w:val="24"/>
          <w:szCs w:val="24"/>
          <w:shd w:val="clear" w:color="auto" w:fill="FFFFFF"/>
        </w:rPr>
        <w:t>Белгор</w:t>
      </w:r>
      <w:proofErr w:type="spellEnd"/>
      <w:r w:rsidRPr="00B51DFC">
        <w:rPr>
          <w:rFonts w:ascii="Times New Roman" w:eastAsia="Times New Roman" w:hAnsi="Times New Roman" w:cs="Times New Roman"/>
          <w:sz w:val="24"/>
          <w:szCs w:val="24"/>
          <w:shd w:val="clear" w:color="auto" w:fill="FFFFFF"/>
        </w:rPr>
        <w:t>. гос. ун-та,</w:t>
      </w:r>
      <w:r w:rsidRPr="00B51DFC">
        <w:rPr>
          <w:rFonts w:ascii="Times New Roman" w:eastAsia="Times New Roman" w:hAnsi="Times New Roman" w:cs="Times New Roman"/>
          <w:noProof/>
          <w:sz w:val="24"/>
          <w:szCs w:val="24"/>
        </w:rPr>
        <w:t xml:space="preserve"> 1998 – 126 с.</w:t>
      </w:r>
      <w:r w:rsidRPr="00B51DFC">
        <w:rPr>
          <w:rFonts w:ascii="Times New Roman" w:eastAsia="Times New Roman" w:hAnsi="Times New Roman" w:cs="Times New Roman"/>
          <w:bCs/>
          <w:sz w:val="24"/>
          <w:szCs w:val="24"/>
        </w:rPr>
        <w:t xml:space="preserve"> – Текст : непосредственный.</w:t>
      </w:r>
    </w:p>
    <w:p w:rsidR="00AA7CB8" w:rsidRPr="00B51DFC" w:rsidRDefault="00AA7CB8" w:rsidP="00553B2A">
      <w:pPr>
        <w:tabs>
          <w:tab w:val="left" w:pos="240"/>
        </w:tabs>
        <w:spacing w:after="0" w:line="240" w:lineRule="auto"/>
        <w:contextualSpacing/>
        <w:jc w:val="both"/>
        <w:rPr>
          <w:rFonts w:ascii="Times New Roman" w:eastAsia="Times New Roman" w:hAnsi="Times New Roman" w:cs="Times New Roman"/>
          <w:sz w:val="24"/>
          <w:szCs w:val="24"/>
        </w:rPr>
      </w:pPr>
      <w:r w:rsidRPr="00B51DFC">
        <w:rPr>
          <w:rFonts w:ascii="Times New Roman" w:eastAsia="Times New Roman" w:hAnsi="Times New Roman" w:cs="Times New Roman"/>
          <w:bCs/>
          <w:sz w:val="24"/>
          <w:szCs w:val="24"/>
        </w:rPr>
        <w:t xml:space="preserve">13. Роднянская, И. Б. Автор / И. Б. Роднянская. – </w:t>
      </w:r>
      <w:proofErr w:type="gramStart"/>
      <w:r w:rsidRPr="00B51DFC">
        <w:rPr>
          <w:rFonts w:ascii="Times New Roman" w:eastAsia="Times New Roman" w:hAnsi="Times New Roman" w:cs="Times New Roman"/>
          <w:bCs/>
          <w:sz w:val="24"/>
          <w:szCs w:val="24"/>
        </w:rPr>
        <w:t>Текст :</w:t>
      </w:r>
      <w:proofErr w:type="gramEnd"/>
      <w:r w:rsidRPr="00B51DFC">
        <w:rPr>
          <w:rFonts w:ascii="Times New Roman" w:eastAsia="Times New Roman" w:hAnsi="Times New Roman" w:cs="Times New Roman"/>
          <w:bCs/>
          <w:sz w:val="24"/>
          <w:szCs w:val="24"/>
        </w:rPr>
        <w:t xml:space="preserve"> непосредственный // Краткая литературная энциклопедия. – </w:t>
      </w:r>
      <w:proofErr w:type="gramStart"/>
      <w:r w:rsidRPr="00B51DFC">
        <w:rPr>
          <w:rFonts w:ascii="Times New Roman" w:eastAsia="Times New Roman" w:hAnsi="Times New Roman" w:cs="Times New Roman"/>
          <w:bCs/>
          <w:sz w:val="24"/>
          <w:szCs w:val="24"/>
        </w:rPr>
        <w:t>Москва :</w:t>
      </w:r>
      <w:proofErr w:type="gramEnd"/>
      <w:r w:rsidRPr="00B51DFC">
        <w:rPr>
          <w:rFonts w:ascii="Times New Roman" w:eastAsia="Times New Roman" w:hAnsi="Times New Roman" w:cs="Times New Roman"/>
          <w:bCs/>
          <w:sz w:val="24"/>
          <w:szCs w:val="24"/>
        </w:rPr>
        <w:t xml:space="preserve"> Сов. Энциклопедия, 1978. – Т. 9. – С. 30–34.</w:t>
      </w:r>
    </w:p>
    <w:p w:rsidR="00AA7CB8" w:rsidRPr="00B51DFC" w:rsidRDefault="00AA7CB8" w:rsidP="00AA7CB8">
      <w:pPr>
        <w:spacing w:after="0" w:line="240" w:lineRule="auto"/>
        <w:jc w:val="center"/>
        <w:rPr>
          <w:rFonts w:ascii="Times New Roman" w:eastAsia="Times New Roman" w:hAnsi="Times New Roman" w:cs="Times New Roman"/>
          <w:b/>
          <w:sz w:val="28"/>
          <w:szCs w:val="28"/>
          <w:lang w:eastAsia="ru-RU"/>
        </w:rPr>
      </w:pPr>
    </w:p>
    <w:p w:rsidR="00AA7CB8" w:rsidRPr="00B51DFC" w:rsidRDefault="00AA7CB8" w:rsidP="00AA7CB8">
      <w:pPr>
        <w:widowControl w:val="0"/>
        <w:autoSpaceDE w:val="0"/>
        <w:autoSpaceDN w:val="0"/>
        <w:adjustRightInd w:val="0"/>
        <w:spacing w:after="0" w:line="240" w:lineRule="auto"/>
        <w:jc w:val="both"/>
        <w:rPr>
          <w:rFonts w:ascii="Times New Roman" w:eastAsia="Times New Roman" w:hAnsi="Times New Roman" w:cs="Times New Roman"/>
          <w:b/>
          <w:bCs/>
          <w:iCs/>
          <w:sz w:val="20"/>
          <w:szCs w:val="20"/>
          <w:lang w:eastAsia="ru-RU"/>
        </w:rPr>
      </w:pPr>
    </w:p>
    <w:p w:rsidR="00AA7CB8" w:rsidRPr="00B51DFC" w:rsidRDefault="00AA7CB8" w:rsidP="00AA7CB8">
      <w:pPr>
        <w:widowControl w:val="0"/>
        <w:autoSpaceDE w:val="0"/>
        <w:autoSpaceDN w:val="0"/>
        <w:adjustRightInd w:val="0"/>
        <w:spacing w:after="0" w:line="240" w:lineRule="auto"/>
        <w:rPr>
          <w:rFonts w:ascii="Times New Roman" w:eastAsia="Times New Roman" w:hAnsi="Times New Roman" w:cs="Times New Roman"/>
          <w:b/>
          <w:color w:val="222222"/>
          <w:sz w:val="24"/>
          <w:szCs w:val="24"/>
          <w:shd w:val="clear" w:color="auto" w:fill="FFFFFF"/>
          <w:lang w:eastAsia="ru-RU"/>
        </w:rPr>
      </w:pPr>
      <w:r w:rsidRPr="00B51DFC">
        <w:rPr>
          <w:rFonts w:ascii="Times New Roman" w:eastAsia="Times New Roman" w:hAnsi="Times New Roman" w:cs="Times New Roman"/>
          <w:b/>
          <w:color w:val="222222"/>
          <w:sz w:val="24"/>
          <w:szCs w:val="24"/>
          <w:shd w:val="clear" w:color="auto" w:fill="FFFFFF"/>
          <w:lang w:eastAsia="ru-RU"/>
        </w:rPr>
        <w:t>СВЕДЕНИЯ ОБ АВТОРАХ</w:t>
      </w:r>
    </w:p>
    <w:p w:rsidR="00AA7CB8" w:rsidRPr="00B51DFC" w:rsidRDefault="00AA7CB8" w:rsidP="00AA7CB8">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shd w:val="clear" w:color="auto" w:fill="FFFFFF"/>
          <w:lang w:eastAsia="ru-RU"/>
        </w:rPr>
      </w:pPr>
      <w:r w:rsidRPr="00B51DFC">
        <w:rPr>
          <w:rFonts w:ascii="Times New Roman" w:eastAsia="Times New Roman" w:hAnsi="Times New Roman" w:cs="Times New Roman"/>
          <w:b/>
          <w:color w:val="222222"/>
          <w:sz w:val="24"/>
          <w:szCs w:val="24"/>
          <w:shd w:val="clear" w:color="auto" w:fill="FFFFFF"/>
          <w:lang w:eastAsia="ru-RU"/>
        </w:rPr>
        <w:t xml:space="preserve">Роменская Л.А. </w:t>
      </w:r>
      <w:r w:rsidRPr="00B51DFC">
        <w:rPr>
          <w:rFonts w:ascii="Times New Roman" w:eastAsia="Times New Roman" w:hAnsi="Times New Roman" w:cs="Times New Roman"/>
          <w:color w:val="222222"/>
          <w:sz w:val="24"/>
          <w:szCs w:val="24"/>
          <w:shd w:val="clear" w:color="auto" w:fill="FFFFFF"/>
          <w:lang w:eastAsia="ru-RU"/>
        </w:rPr>
        <w:t>кандидат искусствоведения, профессор кафедры теории музыки</w:t>
      </w:r>
      <w:r>
        <w:rPr>
          <w:rFonts w:ascii="Times New Roman" w:eastAsia="Times New Roman" w:hAnsi="Times New Roman" w:cs="Times New Roman"/>
          <w:color w:val="222222"/>
          <w:sz w:val="24"/>
          <w:szCs w:val="24"/>
          <w:shd w:val="clear" w:color="auto" w:fill="FFFFFF"/>
          <w:lang w:eastAsia="ru-RU"/>
        </w:rPr>
        <w:t xml:space="preserve"> и вокально-хорового искусства</w:t>
      </w:r>
      <w:r w:rsidRPr="00B51DFC">
        <w:rPr>
          <w:rFonts w:ascii="Times New Roman" w:eastAsia="Times New Roman" w:hAnsi="Times New Roman" w:cs="Times New Roman"/>
          <w:color w:val="222222"/>
          <w:sz w:val="24"/>
          <w:szCs w:val="24"/>
          <w:shd w:val="clear" w:color="auto" w:fill="FFFFFF"/>
          <w:lang w:eastAsia="ru-RU"/>
        </w:rPr>
        <w:t xml:space="preserve"> Белгородского государственного института искусств и культуры.</w:t>
      </w:r>
    </w:p>
    <w:p w:rsidR="00AA7CB8" w:rsidRPr="00B51DFC" w:rsidRDefault="00AA7CB8" w:rsidP="00AA7CB8">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shd w:val="clear" w:color="auto" w:fill="FFFFFF"/>
          <w:lang w:eastAsia="ru-RU"/>
        </w:rPr>
      </w:pPr>
      <w:r w:rsidRPr="00B51DFC">
        <w:rPr>
          <w:rFonts w:ascii="Times New Roman" w:eastAsia="Times New Roman" w:hAnsi="Times New Roman" w:cs="Times New Roman"/>
          <w:color w:val="222222"/>
          <w:sz w:val="24"/>
          <w:szCs w:val="24"/>
          <w:shd w:val="clear" w:color="auto" w:fill="FFFFFF"/>
          <w:lang w:eastAsia="ru-RU"/>
        </w:rPr>
        <w:t>308033, г.Белгород, ул.Королева, 7, Белгородский государственный институт искусств и культуры;</w:t>
      </w:r>
    </w:p>
    <w:p w:rsidR="00AA7CB8" w:rsidRPr="00B51DFC" w:rsidRDefault="00AA7CB8" w:rsidP="00AA7CB8">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shd w:val="clear" w:color="auto" w:fill="FFFFFF"/>
          <w:lang w:val="en-US" w:eastAsia="ru-RU"/>
        </w:rPr>
      </w:pPr>
      <w:proofErr w:type="gramStart"/>
      <w:r w:rsidRPr="00B51DFC">
        <w:rPr>
          <w:rFonts w:ascii="Times New Roman" w:eastAsia="Times New Roman" w:hAnsi="Times New Roman" w:cs="Times New Roman"/>
          <w:color w:val="222222"/>
          <w:sz w:val="24"/>
          <w:szCs w:val="24"/>
          <w:shd w:val="clear" w:color="auto" w:fill="FFFFFF"/>
          <w:lang w:val="en-US" w:eastAsia="ru-RU"/>
        </w:rPr>
        <w:t>e-mail</w:t>
      </w:r>
      <w:proofErr w:type="gramEnd"/>
      <w:r w:rsidRPr="00B51DFC">
        <w:rPr>
          <w:rFonts w:ascii="Times New Roman" w:eastAsia="Times New Roman" w:hAnsi="Times New Roman" w:cs="Times New Roman"/>
          <w:color w:val="222222"/>
          <w:sz w:val="24"/>
          <w:szCs w:val="24"/>
          <w:shd w:val="clear" w:color="auto" w:fill="FFFFFF"/>
          <w:lang w:val="en-US" w:eastAsia="ru-RU"/>
        </w:rPr>
        <w:t>:</w:t>
      </w:r>
      <w:r w:rsidR="00553B2A">
        <w:rPr>
          <w:rFonts w:ascii="Times New Roman" w:eastAsia="Times New Roman" w:hAnsi="Times New Roman" w:cs="Times New Roman"/>
          <w:color w:val="222222"/>
          <w:sz w:val="24"/>
          <w:szCs w:val="24"/>
          <w:shd w:val="clear" w:color="auto" w:fill="FFFFFF"/>
          <w:lang w:eastAsia="ru-RU"/>
        </w:rPr>
        <w:t xml:space="preserve"> _____________</w:t>
      </w:r>
      <w:r w:rsidRPr="00B51DFC">
        <w:rPr>
          <w:rFonts w:ascii="Times New Roman" w:eastAsia="Times New Roman" w:hAnsi="Times New Roman" w:cs="Times New Roman"/>
          <w:color w:val="222222"/>
          <w:sz w:val="24"/>
          <w:szCs w:val="24"/>
          <w:shd w:val="clear" w:color="auto" w:fill="FFFFFF"/>
          <w:lang w:val="en-US" w:eastAsia="ru-RU"/>
        </w:rPr>
        <w:t xml:space="preserve">. </w:t>
      </w:r>
    </w:p>
    <w:p w:rsidR="00AA7CB8" w:rsidRPr="00B51DFC" w:rsidRDefault="00AA7CB8" w:rsidP="00AA7CB8">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shd w:val="clear" w:color="auto" w:fill="FFFFFF"/>
          <w:lang w:eastAsia="ru-RU"/>
        </w:rPr>
      </w:pPr>
      <w:r w:rsidRPr="00B51DFC">
        <w:rPr>
          <w:rFonts w:ascii="Times New Roman" w:eastAsia="Times New Roman" w:hAnsi="Times New Roman" w:cs="Times New Roman"/>
          <w:color w:val="222222"/>
          <w:sz w:val="24"/>
          <w:szCs w:val="24"/>
          <w:shd w:val="clear" w:color="auto" w:fill="FFFFFF"/>
          <w:lang w:eastAsia="ru-RU"/>
        </w:rPr>
        <w:t>тел.:32-66-71</w:t>
      </w:r>
    </w:p>
    <w:p w:rsidR="00AA7CB8" w:rsidRPr="00B51DFC" w:rsidRDefault="00AA7CB8" w:rsidP="00AA7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p>
    <w:p w:rsidR="00AA7CB8" w:rsidRPr="00B51DFC" w:rsidRDefault="00AA7CB8" w:rsidP="00AA7C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B51DFC">
        <w:rPr>
          <w:rFonts w:ascii="Times New Roman" w:eastAsia="Times New Roman" w:hAnsi="Times New Roman" w:cs="Times New Roman"/>
          <w:b/>
          <w:i/>
          <w:sz w:val="24"/>
          <w:szCs w:val="24"/>
          <w:lang w:eastAsia="ru-RU"/>
        </w:rPr>
        <w:lastRenderedPageBreak/>
        <w:t xml:space="preserve">Обращаем внимание, что оргкомитет оставляет за собой право отклонять материалы, </w:t>
      </w:r>
      <w:r w:rsidRPr="00B51DFC">
        <w:rPr>
          <w:rFonts w:ascii="Times New Roman" w:eastAsia="Times New Roman" w:hAnsi="Times New Roman" w:cs="Times New Roman"/>
          <w:b/>
          <w:i/>
          <w:sz w:val="24"/>
          <w:szCs w:val="24"/>
          <w:u w:val="single"/>
          <w:lang w:eastAsia="ru-RU"/>
        </w:rPr>
        <w:t>не соответствующие проблематике конференции</w:t>
      </w:r>
      <w:r w:rsidRPr="00B51DFC">
        <w:rPr>
          <w:rFonts w:ascii="Times New Roman" w:eastAsia="Times New Roman" w:hAnsi="Times New Roman" w:cs="Times New Roman"/>
          <w:b/>
          <w:i/>
          <w:sz w:val="24"/>
          <w:szCs w:val="24"/>
          <w:lang w:eastAsia="ru-RU"/>
        </w:rPr>
        <w:t xml:space="preserve"> и </w:t>
      </w:r>
      <w:r w:rsidRPr="00B51DFC">
        <w:rPr>
          <w:rFonts w:ascii="Times New Roman" w:eastAsia="Times New Roman" w:hAnsi="Times New Roman" w:cs="Times New Roman"/>
          <w:b/>
          <w:i/>
          <w:sz w:val="24"/>
          <w:szCs w:val="24"/>
          <w:u w:val="single"/>
          <w:lang w:eastAsia="ru-RU"/>
        </w:rPr>
        <w:t>не отвечающие требованиям к оформлению статей</w:t>
      </w:r>
      <w:r w:rsidRPr="00B51DFC">
        <w:rPr>
          <w:rFonts w:ascii="Times New Roman" w:eastAsia="Times New Roman" w:hAnsi="Times New Roman" w:cs="Times New Roman"/>
          <w:sz w:val="24"/>
          <w:szCs w:val="24"/>
          <w:u w:val="single"/>
          <w:lang w:eastAsia="ru-RU"/>
        </w:rPr>
        <w:t>.</w:t>
      </w:r>
    </w:p>
    <w:p w:rsidR="00AA7CB8" w:rsidRPr="00B51DFC" w:rsidRDefault="00AA7CB8" w:rsidP="00AA7CB8">
      <w:pPr>
        <w:widowControl w:val="0"/>
        <w:tabs>
          <w:tab w:val="left" w:pos="180"/>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AA7CB8" w:rsidRPr="00B51DFC" w:rsidTr="001E6DD3">
        <w:trPr>
          <w:trHeight w:val="1114"/>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ЗАЯВКА </w:t>
            </w:r>
          </w:p>
          <w:p w:rsidR="00AA7CB8" w:rsidRPr="00345E5A" w:rsidRDefault="00AA7CB8" w:rsidP="001E6DD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5E5A">
              <w:rPr>
                <w:rFonts w:ascii="Times New Roman" w:eastAsia="Times New Roman" w:hAnsi="Times New Roman" w:cs="Times New Roman"/>
                <w:sz w:val="24"/>
                <w:szCs w:val="24"/>
                <w:lang w:eastAsia="ru-RU"/>
              </w:rPr>
              <w:t>на участие в Международной научно-практической конференции</w:t>
            </w:r>
          </w:p>
          <w:p w:rsidR="00AA7CB8" w:rsidRPr="00B51DFC" w:rsidRDefault="00AA7CB8" w:rsidP="001E6DD3">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45E5A">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b/>
                <w:bCs/>
                <w:color w:val="000000"/>
                <w:sz w:val="24"/>
                <w:szCs w:val="24"/>
                <w:bdr w:val="none" w:sz="0" w:space="0" w:color="auto" w:frame="1"/>
                <w:lang w:eastAsia="ru-RU"/>
              </w:rPr>
              <w:t>Творческое</w:t>
            </w:r>
            <w:r w:rsidRPr="00B51DFC">
              <w:rPr>
                <w:rFonts w:ascii="Times New Roman" w:eastAsia="Times New Roman" w:hAnsi="Times New Roman" w:cs="Times New Roman"/>
                <w:b/>
                <w:bCs/>
                <w:color w:val="000000"/>
                <w:bdr w:val="none" w:sz="0" w:space="0" w:color="auto" w:frame="1"/>
                <w:lang w:eastAsia="ru-RU"/>
              </w:rPr>
              <w:t xml:space="preserve"> наследие композиторов венской школы: история, педагогика, интерпретация</w:t>
            </w:r>
            <w:r w:rsidRPr="00B51DFC">
              <w:rPr>
                <w:rFonts w:ascii="Times New Roman" w:eastAsia="Times New Roman" w:hAnsi="Times New Roman" w:cs="Times New Roman"/>
                <w:bCs/>
                <w:color w:val="000000"/>
                <w:bdr w:val="none" w:sz="0" w:space="0" w:color="auto" w:frame="1"/>
                <w:lang w:eastAsia="ru-RU"/>
              </w:rPr>
              <w:t>»</w:t>
            </w:r>
          </w:p>
        </w:tc>
      </w:tr>
      <w:tr w:rsidR="00AA7CB8" w:rsidRPr="00B51DFC" w:rsidTr="001E6DD3">
        <w:trPr>
          <w:trHeight w:val="235"/>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Ф.И.О.:  </w:t>
            </w:r>
          </w:p>
        </w:tc>
      </w:tr>
      <w:tr w:rsidR="00AA7CB8" w:rsidRPr="00B51DFC" w:rsidTr="001E6DD3">
        <w:trPr>
          <w:jc w:val="center"/>
        </w:trPr>
        <w:tc>
          <w:tcPr>
            <w:tcW w:w="9571" w:type="dxa"/>
          </w:tcPr>
          <w:p w:rsidR="00AA7CB8" w:rsidRPr="00B51DFC" w:rsidRDefault="00AA7CB8" w:rsidP="001E6DD3">
            <w:pPr>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Ученая степень, ученое звание:    </w:t>
            </w:r>
          </w:p>
        </w:tc>
      </w:tr>
      <w:tr w:rsidR="00AA7CB8" w:rsidRPr="00B51DFC" w:rsidTr="001E6DD3">
        <w:trPr>
          <w:jc w:val="center"/>
        </w:trPr>
        <w:tc>
          <w:tcPr>
            <w:tcW w:w="9571" w:type="dxa"/>
          </w:tcPr>
          <w:p w:rsidR="00AA7CB8" w:rsidRPr="00B51DFC" w:rsidRDefault="00AA7CB8" w:rsidP="001E6DD3">
            <w:pPr>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Должность:  </w:t>
            </w:r>
          </w:p>
        </w:tc>
      </w:tr>
      <w:tr w:rsidR="00AA7CB8" w:rsidRPr="00B51DFC" w:rsidTr="001E6DD3">
        <w:trPr>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Место работы:  </w:t>
            </w:r>
          </w:p>
        </w:tc>
      </w:tr>
      <w:tr w:rsidR="00AA7CB8" w:rsidRPr="00B51DFC" w:rsidTr="001E6DD3">
        <w:trPr>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Телефон (рабочий, домашний, сотовый):  </w:t>
            </w:r>
          </w:p>
        </w:tc>
      </w:tr>
      <w:tr w:rsidR="00AA7CB8" w:rsidRPr="00B51DFC" w:rsidTr="001E6DD3">
        <w:trPr>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Факс: </w:t>
            </w:r>
          </w:p>
        </w:tc>
      </w:tr>
      <w:tr w:rsidR="00AA7CB8" w:rsidRPr="00B51DFC" w:rsidTr="001E6DD3">
        <w:trPr>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Е</w:t>
            </w:r>
            <w:r w:rsidRPr="00B51DFC">
              <w:rPr>
                <w:rFonts w:ascii="Times New Roman" w:eastAsia="Times New Roman" w:hAnsi="Times New Roman" w:cs="Times New Roman"/>
                <w:sz w:val="24"/>
                <w:szCs w:val="24"/>
                <w:lang w:val="en-US" w:eastAsia="ru-RU"/>
              </w:rPr>
              <w:t xml:space="preserve">-mail </w:t>
            </w:r>
          </w:p>
        </w:tc>
      </w:tr>
      <w:tr w:rsidR="00AA7CB8" w:rsidRPr="00B51DFC" w:rsidTr="001E6DD3">
        <w:trPr>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DFC">
              <w:rPr>
                <w:rFonts w:ascii="Times New Roman" w:eastAsia="Times New Roman" w:hAnsi="Times New Roman" w:cs="Times New Roman"/>
                <w:sz w:val="24"/>
                <w:szCs w:val="24"/>
                <w:lang w:eastAsia="ru-RU"/>
              </w:rPr>
              <w:t xml:space="preserve">Тема доклада / выступления:     </w:t>
            </w:r>
          </w:p>
        </w:tc>
      </w:tr>
      <w:tr w:rsidR="00AA7CB8" w:rsidRPr="00B51DFC" w:rsidTr="001E6DD3">
        <w:trPr>
          <w:jc w:val="center"/>
        </w:trPr>
        <w:tc>
          <w:tcPr>
            <w:tcW w:w="9571" w:type="dxa"/>
          </w:tcPr>
          <w:p w:rsidR="00AA7CB8" w:rsidRPr="00B51DFC" w:rsidRDefault="00AA7CB8" w:rsidP="001E6D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участия (очная</w:t>
            </w:r>
            <w:r w:rsidRPr="00B51DFC">
              <w:rPr>
                <w:rFonts w:ascii="Times New Roman" w:eastAsia="Times New Roman" w:hAnsi="Times New Roman" w:cs="Times New Roman"/>
                <w:sz w:val="24"/>
                <w:szCs w:val="24"/>
                <w:lang w:eastAsia="ru-RU"/>
              </w:rPr>
              <w:t xml:space="preserve">): </w:t>
            </w:r>
          </w:p>
        </w:tc>
      </w:tr>
    </w:tbl>
    <w:p w:rsidR="00AA7CB8" w:rsidRPr="00B51DFC" w:rsidRDefault="00AA7CB8" w:rsidP="00AA7CB8">
      <w:pPr>
        <w:rPr>
          <w:rFonts w:ascii="Calibri" w:eastAsia="Calibri" w:hAnsi="Calibri" w:cs="Times New Roma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Pr="00B51DFC" w:rsidRDefault="00AA7CB8" w:rsidP="00AA7CB8">
      <w:pPr>
        <w:widowControl w:val="0"/>
        <w:autoSpaceDE w:val="0"/>
        <w:autoSpaceDN w:val="0"/>
        <w:adjustRightInd w:val="0"/>
        <w:spacing w:after="0" w:line="240" w:lineRule="auto"/>
        <w:ind w:firstLine="142"/>
        <w:jc w:val="center"/>
        <w:rPr>
          <w:rFonts w:ascii="Times New Roman" w:eastAsia="Times New Roman" w:hAnsi="Times New Roman" w:cs="Times New Roman"/>
          <w:b/>
          <w:sz w:val="24"/>
          <w:szCs w:val="24"/>
          <w:lang w:eastAsia="zh-CN"/>
        </w:rPr>
      </w:pPr>
    </w:p>
    <w:p w:rsidR="00AA7CB8" w:rsidRDefault="00AA7CB8" w:rsidP="00AA7CB8"/>
    <w:p w:rsidR="003F14B6" w:rsidRDefault="003F14B6"/>
    <w:sectPr w:rsidR="003F14B6" w:rsidSect="006B1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1048"/>
    <w:multiLevelType w:val="hybridMultilevel"/>
    <w:tmpl w:val="3F7027D2"/>
    <w:lvl w:ilvl="0" w:tplc="2FE2671E">
      <w:start w:val="1"/>
      <w:numFmt w:val="decimal"/>
      <w:suff w:val="space"/>
      <w:lvlText w:val="%1."/>
      <w:lvlJc w:val="left"/>
      <w:pPr>
        <w:ind w:left="72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5C878F4"/>
    <w:multiLevelType w:val="hybridMultilevel"/>
    <w:tmpl w:val="2B107CDA"/>
    <w:lvl w:ilvl="0" w:tplc="3DA2D9C0">
      <w:start w:val="1"/>
      <w:numFmt w:val="decimal"/>
      <w:suff w:val="space"/>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EA0C16"/>
    <w:multiLevelType w:val="hybridMultilevel"/>
    <w:tmpl w:val="47CEFD20"/>
    <w:lvl w:ilvl="0" w:tplc="924AA480">
      <w:start w:val="1"/>
      <w:numFmt w:val="decimal"/>
      <w:suff w:val="space"/>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6E6157"/>
    <w:multiLevelType w:val="hybridMultilevel"/>
    <w:tmpl w:val="FD16FDC4"/>
    <w:lvl w:ilvl="0" w:tplc="F30A572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F226E"/>
    <w:multiLevelType w:val="hybridMultilevel"/>
    <w:tmpl w:val="2C065474"/>
    <w:lvl w:ilvl="0" w:tplc="DA48B79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B0145"/>
    <w:multiLevelType w:val="hybridMultilevel"/>
    <w:tmpl w:val="012C7492"/>
    <w:lvl w:ilvl="0" w:tplc="0B006CDA">
      <w:start w:val="1"/>
      <w:numFmt w:val="decimal"/>
      <w:suff w:val="space"/>
      <w:lvlText w:val="%1."/>
      <w:lvlJc w:val="left"/>
      <w:pPr>
        <w:ind w:left="72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3E94827"/>
    <w:multiLevelType w:val="hybridMultilevel"/>
    <w:tmpl w:val="7E3EA978"/>
    <w:lvl w:ilvl="0" w:tplc="2F6829F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04CF"/>
    <w:multiLevelType w:val="hybridMultilevel"/>
    <w:tmpl w:val="226AA75C"/>
    <w:lvl w:ilvl="0" w:tplc="AFC4814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7314C"/>
    <w:multiLevelType w:val="hybridMultilevel"/>
    <w:tmpl w:val="57802E88"/>
    <w:lvl w:ilvl="0" w:tplc="5CCED9B4">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35297"/>
    <w:multiLevelType w:val="hybridMultilevel"/>
    <w:tmpl w:val="7B4A3FDE"/>
    <w:lvl w:ilvl="0" w:tplc="8C8665F2">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407314"/>
    <w:multiLevelType w:val="hybridMultilevel"/>
    <w:tmpl w:val="AC40992E"/>
    <w:lvl w:ilvl="0" w:tplc="CDE4486C">
      <w:start w:val="1"/>
      <w:numFmt w:val="decimal"/>
      <w:suff w:val="space"/>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8130B"/>
    <w:multiLevelType w:val="hybridMultilevel"/>
    <w:tmpl w:val="0660DE64"/>
    <w:lvl w:ilvl="0" w:tplc="49D6E710">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454C96"/>
    <w:multiLevelType w:val="hybridMultilevel"/>
    <w:tmpl w:val="251C1748"/>
    <w:lvl w:ilvl="0" w:tplc="D2A227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813CD"/>
    <w:multiLevelType w:val="hybridMultilevel"/>
    <w:tmpl w:val="99E6788A"/>
    <w:lvl w:ilvl="0" w:tplc="0419000F">
      <w:start w:val="1"/>
      <w:numFmt w:val="decimal"/>
      <w:lvlText w:val="%1."/>
      <w:lvlJc w:val="left"/>
      <w:pPr>
        <w:ind w:left="486" w:hanging="360"/>
      </w:pPr>
    </w:lvl>
    <w:lvl w:ilvl="1" w:tplc="04190019">
      <w:start w:val="1"/>
      <w:numFmt w:val="lowerLetter"/>
      <w:lvlText w:val="%2."/>
      <w:lvlJc w:val="left"/>
      <w:pPr>
        <w:ind w:left="1206" w:hanging="360"/>
      </w:pPr>
    </w:lvl>
    <w:lvl w:ilvl="2" w:tplc="0419001B">
      <w:start w:val="1"/>
      <w:numFmt w:val="lowerRoman"/>
      <w:lvlText w:val="%3."/>
      <w:lvlJc w:val="right"/>
      <w:pPr>
        <w:ind w:left="1926" w:hanging="180"/>
      </w:pPr>
    </w:lvl>
    <w:lvl w:ilvl="3" w:tplc="0419000F">
      <w:start w:val="1"/>
      <w:numFmt w:val="decimal"/>
      <w:lvlText w:val="%4."/>
      <w:lvlJc w:val="left"/>
      <w:pPr>
        <w:ind w:left="2646" w:hanging="360"/>
      </w:pPr>
    </w:lvl>
    <w:lvl w:ilvl="4" w:tplc="04190019">
      <w:start w:val="1"/>
      <w:numFmt w:val="lowerLetter"/>
      <w:lvlText w:val="%5."/>
      <w:lvlJc w:val="left"/>
      <w:pPr>
        <w:ind w:left="3366" w:hanging="360"/>
      </w:pPr>
    </w:lvl>
    <w:lvl w:ilvl="5" w:tplc="0419001B">
      <w:start w:val="1"/>
      <w:numFmt w:val="lowerRoman"/>
      <w:lvlText w:val="%6."/>
      <w:lvlJc w:val="right"/>
      <w:pPr>
        <w:ind w:left="4086" w:hanging="180"/>
      </w:pPr>
    </w:lvl>
    <w:lvl w:ilvl="6" w:tplc="0419000F">
      <w:start w:val="1"/>
      <w:numFmt w:val="decimal"/>
      <w:lvlText w:val="%7."/>
      <w:lvlJc w:val="left"/>
      <w:pPr>
        <w:ind w:left="4806" w:hanging="360"/>
      </w:pPr>
    </w:lvl>
    <w:lvl w:ilvl="7" w:tplc="04190019">
      <w:start w:val="1"/>
      <w:numFmt w:val="lowerLetter"/>
      <w:lvlText w:val="%8."/>
      <w:lvlJc w:val="left"/>
      <w:pPr>
        <w:ind w:left="5526" w:hanging="360"/>
      </w:pPr>
    </w:lvl>
    <w:lvl w:ilvl="8" w:tplc="0419001B">
      <w:start w:val="1"/>
      <w:numFmt w:val="lowerRoman"/>
      <w:lvlText w:val="%9."/>
      <w:lvlJc w:val="right"/>
      <w:pPr>
        <w:ind w:left="6246" w:hanging="180"/>
      </w:pPr>
    </w:lvl>
  </w:abstractNum>
  <w:abstractNum w:abstractNumId="14">
    <w:nsid w:val="433C058B"/>
    <w:multiLevelType w:val="hybridMultilevel"/>
    <w:tmpl w:val="9B0EF11E"/>
    <w:lvl w:ilvl="0" w:tplc="8258F37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A57770"/>
    <w:multiLevelType w:val="hybridMultilevel"/>
    <w:tmpl w:val="DDC44E94"/>
    <w:lvl w:ilvl="0" w:tplc="B1F45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B427A1"/>
    <w:multiLevelType w:val="hybridMultilevel"/>
    <w:tmpl w:val="8A0C5268"/>
    <w:lvl w:ilvl="0" w:tplc="F1C0F79A">
      <w:start w:val="1"/>
      <w:numFmt w:val="decimal"/>
      <w:suff w:val="space"/>
      <w:lvlText w:val="%1."/>
      <w:lvlJc w:val="left"/>
      <w:pPr>
        <w:ind w:left="50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50010E86"/>
    <w:multiLevelType w:val="hybridMultilevel"/>
    <w:tmpl w:val="3410C94A"/>
    <w:lvl w:ilvl="0" w:tplc="4F70CDD0">
      <w:start w:val="1"/>
      <w:numFmt w:val="bullet"/>
      <w:suff w:val="space"/>
      <w:lvlText w:val=""/>
      <w:lvlJc w:val="left"/>
      <w:pPr>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03A1580"/>
    <w:multiLevelType w:val="hybridMultilevel"/>
    <w:tmpl w:val="D62E4902"/>
    <w:lvl w:ilvl="0" w:tplc="8DDA7452">
      <w:start w:val="1"/>
      <w:numFmt w:val="decimal"/>
      <w:suff w:val="space"/>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D51DA"/>
    <w:multiLevelType w:val="hybridMultilevel"/>
    <w:tmpl w:val="8EB677E6"/>
    <w:lvl w:ilvl="0" w:tplc="F9BE8102">
      <w:start w:val="1"/>
      <w:numFmt w:val="decimal"/>
      <w:suff w:val="space"/>
      <w:lvlText w:val="%1."/>
      <w:lvlJc w:val="left"/>
      <w:pPr>
        <w:ind w:left="930"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53E0369"/>
    <w:multiLevelType w:val="hybridMultilevel"/>
    <w:tmpl w:val="A5588A9A"/>
    <w:lvl w:ilvl="0" w:tplc="DA48B79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D0879"/>
    <w:multiLevelType w:val="hybridMultilevel"/>
    <w:tmpl w:val="E9701F20"/>
    <w:lvl w:ilvl="0" w:tplc="F916796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76E1C"/>
    <w:multiLevelType w:val="hybridMultilevel"/>
    <w:tmpl w:val="E922591E"/>
    <w:lvl w:ilvl="0" w:tplc="7850395E">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426425"/>
    <w:multiLevelType w:val="hybridMultilevel"/>
    <w:tmpl w:val="5C405932"/>
    <w:lvl w:ilvl="0" w:tplc="78503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2268D"/>
    <w:multiLevelType w:val="hybridMultilevel"/>
    <w:tmpl w:val="AB881F12"/>
    <w:lvl w:ilvl="0" w:tplc="EA8C9EDA">
      <w:start w:val="1"/>
      <w:numFmt w:val="decimal"/>
      <w:suff w:val="space"/>
      <w:lvlText w:val="%1."/>
      <w:lvlJc w:val="left"/>
      <w:pPr>
        <w:ind w:left="854"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23E1F3F"/>
    <w:multiLevelType w:val="hybridMultilevel"/>
    <w:tmpl w:val="A5588A9A"/>
    <w:lvl w:ilvl="0" w:tplc="DA48B79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C57ECE"/>
    <w:multiLevelType w:val="hybridMultilevel"/>
    <w:tmpl w:val="387E8332"/>
    <w:lvl w:ilvl="0" w:tplc="D334172C">
      <w:start w:val="1"/>
      <w:numFmt w:val="decimal"/>
      <w:suff w:val="space"/>
      <w:lvlText w:val="%1."/>
      <w:lvlJc w:val="left"/>
      <w:pPr>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454B7B"/>
    <w:multiLevelType w:val="hybridMultilevel"/>
    <w:tmpl w:val="D80CC7FC"/>
    <w:lvl w:ilvl="0" w:tplc="B4EA2A9A">
      <w:start w:val="1"/>
      <w:numFmt w:val="decimal"/>
      <w:suff w:val="space"/>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E6E00"/>
    <w:multiLevelType w:val="hybridMultilevel"/>
    <w:tmpl w:val="6C4E5BF2"/>
    <w:lvl w:ilvl="0" w:tplc="20F246C6">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9"/>
  </w:num>
  <w:num w:numId="4">
    <w:abstractNumId w:val="11"/>
  </w:num>
  <w:num w:numId="5">
    <w:abstractNumId w:val="21"/>
  </w:num>
  <w:num w:numId="6">
    <w:abstractNumId w:val="2"/>
  </w:num>
  <w:num w:numId="7">
    <w:abstractNumId w:val="15"/>
  </w:num>
  <w:num w:numId="8">
    <w:abstractNumId w:val="1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4"/>
  </w:num>
  <w:num w:numId="13">
    <w:abstractNumId w:val="5"/>
  </w:num>
  <w:num w:numId="14">
    <w:abstractNumId w:val="0"/>
  </w:num>
  <w:num w:numId="15">
    <w:abstractNumId w:val="12"/>
  </w:num>
  <w:num w:numId="16">
    <w:abstractNumId w:val="1"/>
  </w:num>
  <w:num w:numId="17">
    <w:abstractNumId w:val="24"/>
  </w:num>
  <w:num w:numId="18">
    <w:abstractNumId w:val="19"/>
  </w:num>
  <w:num w:numId="19">
    <w:abstractNumId w:val="23"/>
  </w:num>
  <w:num w:numId="20">
    <w:abstractNumId w:val="6"/>
  </w:num>
  <w:num w:numId="21">
    <w:abstractNumId w:val="7"/>
  </w:num>
  <w:num w:numId="22">
    <w:abstractNumId w:val="25"/>
  </w:num>
  <w:num w:numId="23">
    <w:abstractNumId w:val="20"/>
  </w:num>
  <w:num w:numId="24">
    <w:abstractNumId w:val="8"/>
  </w:num>
  <w:num w:numId="25">
    <w:abstractNumId w:val="4"/>
  </w:num>
  <w:num w:numId="26">
    <w:abstractNumId w:val="3"/>
  </w:num>
  <w:num w:numId="27">
    <w:abstractNumId w:val="27"/>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A7CB8"/>
    <w:rsid w:val="000274EC"/>
    <w:rsid w:val="00336283"/>
    <w:rsid w:val="003F14B6"/>
    <w:rsid w:val="00446255"/>
    <w:rsid w:val="00526C7D"/>
    <w:rsid w:val="00526CA4"/>
    <w:rsid w:val="00553B2A"/>
    <w:rsid w:val="006B1883"/>
    <w:rsid w:val="00AA7CB8"/>
    <w:rsid w:val="00C15694"/>
    <w:rsid w:val="00EA4A76"/>
    <w:rsid w:val="00EB127B"/>
    <w:rsid w:val="00EE5CD3"/>
    <w:rsid w:val="00FF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D387B-C352-457D-A645-C4803ED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A7CB8"/>
    <w:pPr>
      <w:suppressAutoHyphens/>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_tm@bgii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_tm@bgii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vanenko_ea@mail.ru" TargetMode="External"/><Relationship Id="rId5" Type="http://schemas.openxmlformats.org/officeDocument/2006/relationships/image" Target="media/image1.jpeg"/><Relationship Id="rId10" Type="http://schemas.openxmlformats.org/officeDocument/2006/relationships/hyperlink" Target="mailto:ivanenko_ea@mail.ru" TargetMode="External"/><Relationship Id="rId4" Type="http://schemas.openxmlformats.org/officeDocument/2006/relationships/webSettings" Target="webSettings.xml"/><Relationship Id="rId9" Type="http://schemas.openxmlformats.org/officeDocument/2006/relationships/hyperlink" Target="mailto:mk_fort@bgi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Анатольевна Роменская</cp:lastModifiedBy>
  <cp:revision>4</cp:revision>
  <dcterms:created xsi:type="dcterms:W3CDTF">2021-10-28T09:28:00Z</dcterms:created>
  <dcterms:modified xsi:type="dcterms:W3CDTF">2021-10-28T12:53:00Z</dcterms:modified>
</cp:coreProperties>
</file>