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2" w:rsidRDefault="00A86762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54014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конкурса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юных пианистов – обучающихся ДМШ, ДШИ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«Классика Белогорья»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42A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9228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3342A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92285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Pr="003342A4">
        <w:rPr>
          <w:rFonts w:ascii="Times New Roman" w:hAnsi="Times New Roman" w:cs="Times New Roman"/>
          <w:b/>
          <w:bCs/>
          <w:sz w:val="26"/>
          <w:szCs w:val="26"/>
        </w:rPr>
        <w:t xml:space="preserve"> марта</w:t>
      </w:r>
      <w:r w:rsidRPr="0099266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54014" w:rsidRPr="00A86762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516C" w:rsidRPr="0009516C" w:rsidRDefault="0099266C" w:rsidP="004042F8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Организаторы конкурса: </w:t>
      </w:r>
    </w:p>
    <w:p w:rsidR="00A86762" w:rsidRDefault="00A86762" w:rsidP="0099266C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9516C" w:rsidRDefault="000951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Министерство культуры Белгородской области;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ГБУК «Белгородский региональный методический центр по художественному развитию» БГИИК;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Государственное бюджетное образовательное учреждение высшего образования «Белгородский государственный институт искусств и культуры»;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Управление культуры администрации  Старооскольского городского округа;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285">
        <w:rPr>
          <w:rFonts w:ascii="Times New Roman" w:hAnsi="Times New Roman" w:cs="Times New Roman"/>
          <w:sz w:val="26"/>
          <w:szCs w:val="26"/>
        </w:rPr>
        <w:t>«Детская музыкальная школа № 5»;</w:t>
      </w:r>
    </w:p>
    <w:p w:rsidR="00292285" w:rsidRDefault="00292285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Фонд поддержки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«Детская музыкальная школа № 5»</w:t>
      </w:r>
    </w:p>
    <w:p w:rsidR="0099266C" w:rsidRDefault="0099266C" w:rsidP="0099266C">
      <w:pPr>
        <w:spacing w:after="0"/>
        <w:ind w:firstLine="3402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9266C" w:rsidRDefault="0099266C" w:rsidP="0099266C">
      <w:pPr>
        <w:spacing w:after="0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Организационный комитет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86762" w:rsidRDefault="00A86762" w:rsidP="0099266C">
      <w:pPr>
        <w:spacing w:after="0"/>
        <w:ind w:firstLine="3402"/>
        <w:jc w:val="both"/>
        <w:rPr>
          <w:rFonts w:ascii="Times New Roman" w:hAnsi="Times New Roman" w:cs="Times New Roman"/>
          <w:sz w:val="26"/>
          <w:szCs w:val="26"/>
        </w:rPr>
      </w:pP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Белокурова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Федоровна – директор  ГБУК «Белгородский региональный методический центр по художественному развитию» БГИИК</w:t>
      </w:r>
      <w:r w:rsidR="00361E7B">
        <w:rPr>
          <w:rFonts w:ascii="Times New Roman" w:hAnsi="Times New Roman" w:cs="Times New Roman"/>
          <w:sz w:val="26"/>
          <w:szCs w:val="26"/>
        </w:rPr>
        <w:t>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Серянкина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Константиновна – начальник управления культуры администрации Старооскольского городского округа;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Владимировна - заместитель начальника управления культуры администрации Старооскольского городского округа;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Степанова Елена Викторовна – директор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«Детская музыкальная школа № 5»;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Бойко Лариса Владимировна – заместитель директора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«Детская музыкальная школа № 5»;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Емельянова Елена Анатольевна – почетный работник СПО РФ, преподаватель </w:t>
      </w:r>
      <w:r w:rsidRPr="003342A4">
        <w:rPr>
          <w:rFonts w:ascii="Times New Roman" w:hAnsi="Times New Roman" w:cs="Times New Roman"/>
          <w:sz w:val="26"/>
          <w:szCs w:val="26"/>
        </w:rPr>
        <w:t xml:space="preserve">отделения </w:t>
      </w:r>
      <w:r>
        <w:rPr>
          <w:rFonts w:ascii="Times New Roman" w:hAnsi="Times New Roman" w:cs="Times New Roman"/>
          <w:sz w:val="26"/>
          <w:szCs w:val="26"/>
        </w:rPr>
        <w:t>форт</w:t>
      </w:r>
      <w:r w:rsidR="00292285">
        <w:rPr>
          <w:rFonts w:ascii="Times New Roman" w:hAnsi="Times New Roman" w:cs="Times New Roman"/>
          <w:sz w:val="26"/>
          <w:szCs w:val="26"/>
        </w:rPr>
        <w:t xml:space="preserve">епиано </w:t>
      </w:r>
      <w:proofErr w:type="spellStart"/>
      <w:r w:rsidR="00292285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="00292285">
        <w:rPr>
          <w:rFonts w:ascii="Times New Roman" w:hAnsi="Times New Roman" w:cs="Times New Roman"/>
          <w:sz w:val="26"/>
          <w:szCs w:val="26"/>
        </w:rPr>
        <w:t xml:space="preserve"> филиала ГБОУ</w:t>
      </w:r>
      <w:r>
        <w:rPr>
          <w:rFonts w:ascii="Times New Roman" w:hAnsi="Times New Roman" w:cs="Times New Roman"/>
          <w:sz w:val="26"/>
          <w:szCs w:val="26"/>
        </w:rPr>
        <w:t xml:space="preserve"> ВО БГИИК, куратор МБУ ДО «ДМШ № 5» г. Старый Оскол;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Черницкая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Наталия Юрьевна - заведующий фортепианным отделением МБУ ДО «ДМШ № 5»;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Волоконешникова Лариса Пантелеевна – преподаватель фортепианного  отделения МБУ ДО «ДМШ № 5».</w:t>
      </w:r>
    </w:p>
    <w:p w:rsidR="00292285" w:rsidRDefault="00292285" w:rsidP="00A86762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 конкурса</w:t>
      </w:r>
    </w:p>
    <w:p w:rsidR="0099266C" w:rsidRPr="0099266C" w:rsidRDefault="0099266C" w:rsidP="00440A56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и поддержка талантливых, одаренных детей - обучающихся детских музыкальных школ и школ искусств РФ</w:t>
      </w:r>
      <w:r w:rsidR="00A22025">
        <w:rPr>
          <w:rFonts w:ascii="Times New Roman" w:hAnsi="Times New Roman" w:cs="Times New Roman"/>
          <w:sz w:val="26"/>
          <w:szCs w:val="26"/>
        </w:rPr>
        <w:t>.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762" w:rsidRDefault="00A86762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9CF" w:rsidRDefault="004409CF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Задачи конкурса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традиций национальной фортепианной школы;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пропаганда классической фортепианной музыки как важной составляющей части профессионального обучения и духовного воспитания подрастающего поколения;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профессионального уровня обучающихся фортепианных отделений детских музыкальных школ и школ искусств;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новых талантов в области фортепианного исполнительства;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поддержка юных исполнителей на начальном этапе становления творческого пути.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Порядок и условия проведения конкурса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конкурсе приглашаются обучающиеся фортепианных отделений детских музыкальных школ и школ искусств, а также студенты средних специальных учебных заведений России.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по возрастным группам: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группа – 7</w:t>
      </w:r>
      <w:r w:rsidR="00440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40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  лет (включительно);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группа – 9 – 10 лет (включительно);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группа – 11 – 13 лет (включительно);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группа – 14 – 16 лет (включительно) -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фортепианных отделений детских музыкальных школ и школ искусств;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группа –  студенты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курсов средних специальных учебных заведений.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группа - студенты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курсов средних специальных учебных заведений.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выступления: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группа – не более 5 минут;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группа – не более 10 минут;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группа – не более 12 минут;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группы – не более 15 минут. 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 проводится в два тура.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тур – открытый региональный этап, проводится по видеозаписям участников, </w:t>
      </w:r>
      <w:r w:rsidR="00292285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B54014" w:rsidRPr="00B5401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тур – Всероссийский этап, проводится в очной форме, </w:t>
      </w:r>
      <w:r w:rsidR="00292285"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292285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B54014" w:rsidRPr="00B5401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92285" w:rsidRDefault="00292285" w:rsidP="0099266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Порядок проведения 1 тура: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1 туре (региональном этапе) конкурса допускаются участники, прошедшие отборочный тур в детских музыкальных школах и школах искусств (протокол отбора предоставляется с заявкой). Рекомендованное количество участников  - не более 15 обучающихся от детской музыкальной школы и школы искусств города, не более 5 обучающихся от детской музыкальной школы и школы искусств района, не более 7 студентов от одного учебного заведения.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Предварительный отборочный тур проводится в детских музыкальных школах и школах искусств с обязательным участием в качестве членов жюри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или куратора образовательного учреждения. Для конкурсантов, представляющих ССУЗ, необходима рекомендация </w:t>
      </w:r>
      <w:r w:rsidRPr="003342A4">
        <w:rPr>
          <w:rFonts w:ascii="Times New Roman" w:hAnsi="Times New Roman" w:cs="Times New Roman"/>
          <w:sz w:val="26"/>
          <w:szCs w:val="26"/>
        </w:rPr>
        <w:t>кафедры (отделения).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проведения предварительного отбора, заявки на участие в конкурсе, </w:t>
      </w:r>
      <w:r>
        <w:rPr>
          <w:rFonts w:ascii="Times New Roman" w:hAnsi="Times New Roman" w:cs="Times New Roman"/>
          <w:b/>
          <w:sz w:val="26"/>
          <w:szCs w:val="26"/>
        </w:rPr>
        <w:t>квитанция</w:t>
      </w:r>
      <w:r>
        <w:rPr>
          <w:rFonts w:ascii="Times New Roman" w:hAnsi="Times New Roman" w:cs="Times New Roman"/>
          <w:sz w:val="26"/>
          <w:szCs w:val="26"/>
        </w:rPr>
        <w:t xml:space="preserve"> об уплате целевого взноса, </w:t>
      </w:r>
      <w:r>
        <w:rPr>
          <w:rFonts w:ascii="Times New Roman" w:hAnsi="Times New Roman" w:cs="Times New Roman"/>
          <w:b/>
          <w:sz w:val="26"/>
          <w:szCs w:val="26"/>
        </w:rPr>
        <w:t>ссылка на видео и фото участника</w:t>
      </w:r>
      <w:r>
        <w:rPr>
          <w:rFonts w:ascii="Times New Roman" w:hAnsi="Times New Roman" w:cs="Times New Roman"/>
          <w:sz w:val="26"/>
          <w:szCs w:val="26"/>
        </w:rPr>
        <w:t xml:space="preserve"> направляются в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музыкальная школа № 5» г. Старый Оскол  на указанный электронный адрес.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Прием документов для участия в 1 туре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292285">
        <w:rPr>
          <w:rFonts w:ascii="Times New Roman" w:hAnsi="Times New Roman" w:cs="Times New Roman"/>
          <w:b/>
          <w:sz w:val="26"/>
          <w:szCs w:val="26"/>
        </w:rPr>
        <w:t>2</w:t>
      </w:r>
      <w:r w:rsidR="0016129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февраля 202</w:t>
      </w:r>
      <w:r w:rsidR="00483B1C" w:rsidRPr="00483B1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по адресу: 309512, Белгородская область, г. Старый Оскол,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Жукова, д. 30Б или по электронной почте: klassika.belogorya@yandex.ru 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Заявки, предоставленные после указанного срока, рассмотрению не подлежат.</w:t>
      </w:r>
    </w:p>
    <w:p w:rsidR="0099266C" w:rsidRDefault="0099266C" w:rsidP="0099266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 xml:space="preserve">Видео участника должно быть записано одним файлом и размещено на любом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файлообменнике</w:t>
      </w:r>
      <w:proofErr w:type="spellEnd"/>
      <w:r>
        <w:rPr>
          <w:color w:val="333333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  <w:shd w:val="clear" w:color="auto" w:fill="FFFFFF"/>
        </w:rPr>
        <w:t>Название видео должно содержать следующую информацию:</w:t>
      </w:r>
    </w:p>
    <w:p w:rsidR="0099266C" w:rsidRDefault="0099266C" w:rsidP="0099266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>Фамилия, имя участника, школа, город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Порядок проведения 2 тура (Всероссийский этап):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участию во 2 туре </w:t>
      </w:r>
      <w:r>
        <w:rPr>
          <w:rFonts w:ascii="Times New Roman" w:hAnsi="Times New Roman" w:cs="Times New Roman"/>
          <w:sz w:val="26"/>
          <w:szCs w:val="26"/>
        </w:rPr>
        <w:t>допускаются участники 1 регионального тура, с</w:t>
      </w:r>
      <w:r w:rsidR="00E07727">
        <w:rPr>
          <w:rFonts w:ascii="Times New Roman" w:hAnsi="Times New Roman" w:cs="Times New Roman"/>
          <w:sz w:val="26"/>
          <w:szCs w:val="26"/>
        </w:rPr>
        <w:t xml:space="preserve">тавшие лауреатами гран-при, 1, </w:t>
      </w:r>
      <w:r>
        <w:rPr>
          <w:rFonts w:ascii="Times New Roman" w:hAnsi="Times New Roman" w:cs="Times New Roman"/>
          <w:sz w:val="26"/>
          <w:szCs w:val="26"/>
        </w:rPr>
        <w:t>2 степени.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тур – Всероссийский этап, проводится в</w:t>
      </w:r>
      <w:r>
        <w:rPr>
          <w:rFonts w:ascii="Times New Roman" w:hAnsi="Times New Roman" w:cs="Times New Roman"/>
          <w:b/>
          <w:sz w:val="26"/>
          <w:szCs w:val="26"/>
        </w:rPr>
        <w:t xml:space="preserve"> очной форме, </w:t>
      </w:r>
      <w:r w:rsidR="00292285"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292285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483B1C" w:rsidRPr="00483B1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99266C" w:rsidRDefault="0099266C" w:rsidP="009926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Квитанция</w:t>
      </w:r>
      <w:r>
        <w:rPr>
          <w:rFonts w:ascii="Times New Roman" w:hAnsi="Times New Roman" w:cs="Times New Roman"/>
          <w:sz w:val="26"/>
          <w:szCs w:val="26"/>
        </w:rPr>
        <w:t xml:space="preserve"> об уплате целевого взноса участника 2 тура принимается </w:t>
      </w:r>
      <w:r>
        <w:rPr>
          <w:rFonts w:ascii="Times New Roman" w:hAnsi="Times New Roman" w:cs="Times New Roman"/>
          <w:b/>
          <w:sz w:val="26"/>
          <w:szCs w:val="26"/>
        </w:rPr>
        <w:t>до 1</w:t>
      </w:r>
      <w:r w:rsidR="0016129B">
        <w:rPr>
          <w:rFonts w:ascii="Times New Roman" w:hAnsi="Times New Roman" w:cs="Times New Roman"/>
          <w:b/>
          <w:sz w:val="26"/>
          <w:szCs w:val="26"/>
        </w:rPr>
        <w:t xml:space="preserve">6 </w:t>
      </w:r>
      <w:r>
        <w:rPr>
          <w:rFonts w:ascii="Times New Roman" w:hAnsi="Times New Roman" w:cs="Times New Roman"/>
          <w:b/>
          <w:sz w:val="26"/>
          <w:szCs w:val="26"/>
        </w:rPr>
        <w:t>марта 202</w:t>
      </w:r>
      <w:r w:rsidR="00483B1C" w:rsidRPr="00483B1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99266C" w:rsidRDefault="0099266C" w:rsidP="009926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Программа конкурса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программа включает два произведения:</w:t>
      </w:r>
    </w:p>
    <w:p w:rsidR="0099266C" w:rsidRDefault="0099266C" w:rsidP="0099266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Полифоническое произведение И.С. Баха (для студентов допускается полифоническое произведение другого композитора) или сочинение крупной формы.</w:t>
      </w:r>
    </w:p>
    <w:p w:rsidR="0099266C" w:rsidRDefault="0099266C" w:rsidP="0099266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Пьеса композиторов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XX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 xml:space="preserve"> веков, исключая эстрадные и джазовые сочинения.</w:t>
      </w:r>
    </w:p>
    <w:p w:rsidR="0099266C" w:rsidRDefault="0099266C" w:rsidP="0099266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Порядок выступлений</w:t>
      </w:r>
      <w:r>
        <w:rPr>
          <w:rFonts w:ascii="Times New Roman" w:hAnsi="Times New Roman" w:cs="Times New Roman"/>
          <w:color w:val="C00000"/>
          <w:sz w:val="26"/>
          <w:szCs w:val="26"/>
        </w:rPr>
        <w:t xml:space="preserve">          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выступлений участников определяется организаторами конкурса. Порядок выступлений может быть изменен в связи с болезнью конкурсанта или другими уважительными обстоятельствами. Порядок исполняемых произведений определяется участниками самостоятельно.</w:t>
      </w:r>
    </w:p>
    <w:p w:rsidR="0099266C" w:rsidRDefault="0099266C" w:rsidP="0099266C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Жюри конкурса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жюри формируется из ведущих педагогов высших учебных заведений РФ. Конкурсное выступление оценивается по десятибалльной системе. При оценке конкурсных выступлений учитываются следующие критерии: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музыкальность;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владение инструментом и исполнительская культура;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художественная трактовка музыкального произведения;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стилистики исполняемого произведения.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Итоги конкурса, награждение победителей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присваивает звание дипломантов, лауреатов, Гран-при конкурса. Гран-при конкурса может быть присуждено в каждой возрастной группе.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оставляет за собой право: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присуждать не все места;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делить места между конкурсантами;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присуждать дипломы за лучшее исполнение отдельных произведений.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жюри окончательно и обжалованию не подлежит.</w:t>
      </w:r>
    </w:p>
    <w:p w:rsidR="0099266C" w:rsidRDefault="0099266C" w:rsidP="0099266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Педагогам, подготовившим несколько лауреатов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степени, а также участников, завоевавших Гран-при конкурса, вручаются дипломы «За профессиональное мастерство». Спонсоры конкурса могут учреждать специальные призы и премии.</w:t>
      </w:r>
    </w:p>
    <w:p w:rsidR="003342A4" w:rsidRDefault="003342A4" w:rsidP="00E077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266C" w:rsidRDefault="0099266C" w:rsidP="0099266C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Финансовые условия </w:t>
      </w:r>
    </w:p>
    <w:p w:rsidR="0099266C" w:rsidRDefault="0099266C" w:rsidP="0099266C">
      <w:pPr>
        <w:tabs>
          <w:tab w:val="left" w:pos="42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Для всех участников 1 тура устанавливается целевой взнос на  оплату организационных расходов в размере </w:t>
      </w:r>
      <w:r w:rsidR="0016129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00 рублей за каждую поданную заявку, для участников 2 тура – 1000 рублей (приобретение канцелярских товаров, кубков, медалей, изготовление буклетов, дипломов, грамот, благодарностей, оплата работы жюри, проживание и питание, транспортные расходы, оплата услуг дизайнера). </w:t>
      </w:r>
      <w:r w:rsidRPr="0016129B">
        <w:rPr>
          <w:rFonts w:ascii="Times New Roman" w:hAnsi="Times New Roman" w:cs="Times New Roman"/>
          <w:sz w:val="26"/>
          <w:szCs w:val="26"/>
        </w:rPr>
        <w:t xml:space="preserve">Взнос вносится путем безналичного  перечисления на </w:t>
      </w:r>
      <w:proofErr w:type="spellStart"/>
      <w:proofErr w:type="gramStart"/>
      <w:r w:rsidRPr="0016129B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16129B">
        <w:rPr>
          <w:rFonts w:ascii="Times New Roman" w:hAnsi="Times New Roman" w:cs="Times New Roman"/>
          <w:sz w:val="26"/>
          <w:szCs w:val="26"/>
        </w:rPr>
        <w:t>/с МБУ ДО «Детская музыкальная школа № 5» г.</w:t>
      </w:r>
      <w:r>
        <w:rPr>
          <w:rFonts w:ascii="Times New Roman" w:hAnsi="Times New Roman" w:cs="Times New Roman"/>
          <w:sz w:val="26"/>
          <w:szCs w:val="26"/>
        </w:rPr>
        <w:t xml:space="preserve"> Старый Оскол, указанный в приложении.</w:t>
      </w:r>
    </w:p>
    <w:p w:rsidR="0099266C" w:rsidRDefault="0099266C" w:rsidP="0099266C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66C" w:rsidRDefault="0099266C" w:rsidP="0099266C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участие в</w:t>
      </w:r>
      <w:r w:rsidR="008D17E7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8D17E7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Всероссийском  конкурсе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юных пианистов – обучающихся ДМШ, ДШИ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«Классика Белогорья»</w:t>
      </w:r>
    </w:p>
    <w:p w:rsidR="0099266C" w:rsidRDefault="0016129B" w:rsidP="009926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054461" w:rsidRPr="003342A4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054461" w:rsidRPr="003342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22025" w:rsidRPr="003342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9266C" w:rsidRPr="003342A4">
        <w:rPr>
          <w:rFonts w:ascii="Times New Roman" w:hAnsi="Times New Roman" w:cs="Times New Roman"/>
          <w:b/>
          <w:bCs/>
          <w:sz w:val="26"/>
          <w:szCs w:val="26"/>
        </w:rPr>
        <w:t>март</w:t>
      </w:r>
      <w:r w:rsidR="00054461" w:rsidRPr="003342A4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99266C" w:rsidRPr="0005446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99266C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483B1C" w:rsidRPr="0058404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9266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Наименование учебного заведения;</w:t>
      </w:r>
    </w:p>
    <w:p w:rsidR="0099266C" w:rsidRDefault="0099266C" w:rsidP="009926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Фамилия, имя участника конкурса;</w:t>
      </w:r>
    </w:p>
    <w:p w:rsidR="0099266C" w:rsidRPr="003342A4" w:rsidRDefault="0099266C" w:rsidP="009926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342A4">
        <w:rPr>
          <w:rFonts w:ascii="Times New Roman" w:hAnsi="Times New Roman" w:cs="Times New Roman"/>
          <w:sz w:val="26"/>
          <w:szCs w:val="26"/>
        </w:rPr>
        <w:t>Дата рождения</w:t>
      </w:r>
      <w:r w:rsidR="00054461" w:rsidRPr="003342A4">
        <w:rPr>
          <w:rFonts w:ascii="Times New Roman" w:hAnsi="Times New Roman" w:cs="Times New Roman"/>
          <w:sz w:val="26"/>
          <w:szCs w:val="26"/>
        </w:rPr>
        <w:t xml:space="preserve">, </w:t>
      </w:r>
      <w:r w:rsidR="00A22025" w:rsidRPr="003342A4">
        <w:rPr>
          <w:rFonts w:ascii="Times New Roman" w:hAnsi="Times New Roman" w:cs="Times New Roman"/>
          <w:sz w:val="26"/>
          <w:szCs w:val="26"/>
        </w:rPr>
        <w:t>в</w:t>
      </w:r>
      <w:r w:rsidRPr="003342A4">
        <w:rPr>
          <w:rFonts w:ascii="Times New Roman" w:hAnsi="Times New Roman" w:cs="Times New Roman"/>
          <w:sz w:val="26"/>
          <w:szCs w:val="26"/>
        </w:rPr>
        <w:t>озраст участника</w:t>
      </w:r>
      <w:r w:rsidR="00A22025" w:rsidRPr="003342A4">
        <w:rPr>
          <w:rFonts w:ascii="Times New Roman" w:hAnsi="Times New Roman" w:cs="Times New Roman"/>
          <w:sz w:val="26"/>
          <w:szCs w:val="26"/>
        </w:rPr>
        <w:t xml:space="preserve"> </w:t>
      </w:r>
      <w:r w:rsidRPr="003342A4">
        <w:rPr>
          <w:rFonts w:ascii="Times New Roman" w:hAnsi="Times New Roman" w:cs="Times New Roman"/>
          <w:sz w:val="26"/>
          <w:szCs w:val="26"/>
        </w:rPr>
        <w:t xml:space="preserve"> </w:t>
      </w:r>
      <w:r w:rsidR="00A22025" w:rsidRPr="003342A4">
        <w:rPr>
          <w:rFonts w:ascii="Times New Roman" w:hAnsi="Times New Roman" w:cs="Times New Roman"/>
          <w:sz w:val="26"/>
          <w:szCs w:val="26"/>
        </w:rPr>
        <w:t>(в соответствии</w:t>
      </w:r>
      <w:r w:rsidRPr="003342A4">
        <w:rPr>
          <w:rFonts w:ascii="Times New Roman" w:hAnsi="Times New Roman" w:cs="Times New Roman"/>
          <w:sz w:val="26"/>
          <w:szCs w:val="26"/>
        </w:rPr>
        <w:t xml:space="preserve"> </w:t>
      </w:r>
      <w:r w:rsidR="00A22025" w:rsidRPr="003342A4">
        <w:rPr>
          <w:rFonts w:ascii="Times New Roman" w:hAnsi="Times New Roman" w:cs="Times New Roman"/>
          <w:sz w:val="26"/>
          <w:szCs w:val="26"/>
        </w:rPr>
        <w:t>с</w:t>
      </w:r>
      <w:r w:rsidRPr="003342A4">
        <w:rPr>
          <w:rFonts w:ascii="Times New Roman" w:hAnsi="Times New Roman" w:cs="Times New Roman"/>
          <w:sz w:val="26"/>
          <w:szCs w:val="26"/>
        </w:rPr>
        <w:t xml:space="preserve"> дат</w:t>
      </w:r>
      <w:r w:rsidR="00A22025" w:rsidRPr="003342A4">
        <w:rPr>
          <w:rFonts w:ascii="Times New Roman" w:hAnsi="Times New Roman" w:cs="Times New Roman"/>
          <w:sz w:val="26"/>
          <w:szCs w:val="26"/>
        </w:rPr>
        <w:t>ой</w:t>
      </w:r>
      <w:r w:rsidRPr="003342A4">
        <w:rPr>
          <w:rFonts w:ascii="Times New Roman" w:hAnsi="Times New Roman" w:cs="Times New Roman"/>
          <w:sz w:val="26"/>
          <w:szCs w:val="26"/>
        </w:rPr>
        <w:t xml:space="preserve"> проведения конкурса</w:t>
      </w:r>
      <w:r w:rsidR="00A22025" w:rsidRPr="003342A4">
        <w:rPr>
          <w:rFonts w:ascii="Times New Roman" w:hAnsi="Times New Roman" w:cs="Times New Roman"/>
          <w:sz w:val="26"/>
          <w:szCs w:val="26"/>
        </w:rPr>
        <w:t>)</w:t>
      </w:r>
      <w:r w:rsidRPr="003342A4">
        <w:rPr>
          <w:rFonts w:ascii="Times New Roman" w:hAnsi="Times New Roman" w:cs="Times New Roman"/>
          <w:sz w:val="26"/>
          <w:szCs w:val="26"/>
        </w:rPr>
        <w:t>;</w:t>
      </w:r>
    </w:p>
    <w:p w:rsidR="0099266C" w:rsidRDefault="0099266C" w:rsidP="009926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Фамилия, имя, отчество преподавателя, мобильный телефон;</w:t>
      </w:r>
    </w:p>
    <w:p w:rsidR="0099266C" w:rsidRDefault="0099266C" w:rsidP="009926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Исполняемая программа и хронометраж;</w:t>
      </w:r>
    </w:p>
    <w:p w:rsidR="0099266C" w:rsidRDefault="0099266C" w:rsidP="0099266C">
      <w:pPr>
        <w:shd w:val="clear" w:color="auto" w:fill="FFFFFF"/>
        <w:spacing w:after="0"/>
        <w:rPr>
          <w:rFonts w:ascii="Arial" w:eastAsia="Times New Roman" w:hAnsi="Arial" w:cs="Arial"/>
          <w:color w:val="4D5156"/>
          <w:sz w:val="15"/>
          <w:szCs w:val="15"/>
        </w:rPr>
      </w:pPr>
      <w:r>
        <w:rPr>
          <w:rFonts w:ascii="Times New Roman" w:hAnsi="Times New Roman" w:cs="Times New Roman"/>
          <w:sz w:val="26"/>
          <w:szCs w:val="26"/>
        </w:rPr>
        <w:t xml:space="preserve">6. Фотография участника в электронном виде в формате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jpg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99266C" w:rsidRDefault="0099266C" w:rsidP="009926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Руководитель учреждения;</w:t>
      </w:r>
    </w:p>
    <w:p w:rsidR="0099266C" w:rsidRDefault="0099266C" w:rsidP="009926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Дата и подпись.</w:t>
      </w:r>
    </w:p>
    <w:p w:rsidR="00054461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2A4">
        <w:rPr>
          <w:rFonts w:ascii="Times New Roman" w:hAnsi="Times New Roman" w:cs="Times New Roman"/>
          <w:sz w:val="26"/>
          <w:szCs w:val="26"/>
        </w:rPr>
        <w:t xml:space="preserve">         К заявке прилага</w:t>
      </w:r>
      <w:r w:rsidR="002658B2" w:rsidRPr="003342A4">
        <w:rPr>
          <w:rFonts w:ascii="Times New Roman" w:hAnsi="Times New Roman" w:cs="Times New Roman"/>
          <w:sz w:val="26"/>
          <w:szCs w:val="26"/>
        </w:rPr>
        <w:t>ю</w:t>
      </w:r>
      <w:r w:rsidRPr="003342A4">
        <w:rPr>
          <w:rFonts w:ascii="Times New Roman" w:hAnsi="Times New Roman" w:cs="Times New Roman"/>
          <w:sz w:val="26"/>
          <w:szCs w:val="26"/>
        </w:rPr>
        <w:t>тся</w:t>
      </w:r>
      <w:r w:rsidR="002658B2" w:rsidRPr="002658B2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Pr="002658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копия свидетельства о рождении участника конкурса, копия квитанции об оплате целевого взноса 1 тура, ссылка на видео для участников 1 тура, фото.</w:t>
      </w:r>
    </w:p>
    <w:p w:rsidR="0099266C" w:rsidRDefault="00054461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266C">
        <w:rPr>
          <w:rFonts w:ascii="Times New Roman" w:hAnsi="Times New Roman" w:cs="Times New Roman"/>
          <w:sz w:val="26"/>
          <w:szCs w:val="26"/>
        </w:rPr>
        <w:t xml:space="preserve"> Квитанции об оплате целевого взноса 2 тура </w:t>
      </w:r>
      <w:r w:rsidR="0099266C" w:rsidRPr="003342A4">
        <w:rPr>
          <w:rFonts w:ascii="Times New Roman" w:hAnsi="Times New Roman" w:cs="Times New Roman"/>
          <w:sz w:val="26"/>
          <w:szCs w:val="26"/>
        </w:rPr>
        <w:t>принима</w:t>
      </w:r>
      <w:r w:rsidR="002658B2" w:rsidRPr="003342A4">
        <w:rPr>
          <w:rFonts w:ascii="Times New Roman" w:hAnsi="Times New Roman" w:cs="Times New Roman"/>
          <w:sz w:val="26"/>
          <w:szCs w:val="26"/>
        </w:rPr>
        <w:t>ю</w:t>
      </w:r>
      <w:r w:rsidR="0099266C" w:rsidRPr="003342A4">
        <w:rPr>
          <w:rFonts w:ascii="Times New Roman" w:hAnsi="Times New Roman" w:cs="Times New Roman"/>
          <w:sz w:val="26"/>
          <w:szCs w:val="26"/>
        </w:rPr>
        <w:t>тся до 1</w:t>
      </w:r>
      <w:r w:rsidR="0016129B">
        <w:rPr>
          <w:rFonts w:ascii="Times New Roman" w:hAnsi="Times New Roman" w:cs="Times New Roman"/>
          <w:sz w:val="26"/>
          <w:szCs w:val="26"/>
        </w:rPr>
        <w:t>6</w:t>
      </w:r>
      <w:r w:rsidR="0099266C">
        <w:rPr>
          <w:rFonts w:ascii="Times New Roman" w:hAnsi="Times New Roman" w:cs="Times New Roman"/>
          <w:sz w:val="26"/>
          <w:szCs w:val="26"/>
        </w:rPr>
        <w:t xml:space="preserve"> марта 2021 г.</w:t>
      </w:r>
    </w:p>
    <w:p w:rsidR="0099266C" w:rsidRDefault="0099266C" w:rsidP="00992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Заявка предоставляется по адресу: 309512, Белгородская область, г.</w:t>
      </w:r>
      <w:r w:rsidR="00054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Старый Оскол,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Жукова, д. 30 Б. (тел/факс 8-4725-32-53-95)  или по электронной почте: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klassika.belogorya@yandex.ru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99266C" w:rsidRDefault="0099266C" w:rsidP="00992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4D0" w:rsidRDefault="005674D0" w:rsidP="005674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4D0" w:rsidRDefault="005674D0" w:rsidP="005674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4D0" w:rsidRDefault="005674D0" w:rsidP="001612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6762" w:rsidRDefault="00A86762" w:rsidP="001612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6762" w:rsidRDefault="00A86762" w:rsidP="001612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7727" w:rsidRDefault="00E07727" w:rsidP="005674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4D0" w:rsidRDefault="005674D0" w:rsidP="005674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3E4" w:rsidRDefault="00CA53E4" w:rsidP="005674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4D0" w:rsidRDefault="005674D0" w:rsidP="005674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</w:p>
    <w:p w:rsidR="005674D0" w:rsidRPr="00E702ED" w:rsidRDefault="005674D0" w:rsidP="00567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безналичным перечислениям</w:t>
      </w:r>
    </w:p>
    <w:p w:rsidR="005674D0" w:rsidRPr="00E702ED" w:rsidRDefault="005674D0" w:rsidP="00567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29B" w:rsidRPr="0016129B" w:rsidRDefault="0016129B" w:rsidP="00161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29B">
        <w:rPr>
          <w:rFonts w:ascii="Times New Roman" w:hAnsi="Times New Roman" w:cs="Times New Roman"/>
          <w:sz w:val="26"/>
          <w:szCs w:val="26"/>
        </w:rPr>
        <w:t>ДФ и БП администрации городского округа (МБУ ДО «ДМШ №5»,  л/с 20266020632)</w:t>
      </w:r>
    </w:p>
    <w:p w:rsidR="0016129B" w:rsidRPr="0016129B" w:rsidRDefault="0016129B" w:rsidP="00161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29B">
        <w:rPr>
          <w:rFonts w:ascii="Times New Roman" w:hAnsi="Times New Roman" w:cs="Times New Roman"/>
          <w:sz w:val="26"/>
          <w:szCs w:val="26"/>
        </w:rPr>
        <w:t>ИНН 3128036447 КПП 312801001</w:t>
      </w:r>
    </w:p>
    <w:p w:rsidR="0016129B" w:rsidRPr="0016129B" w:rsidRDefault="0016129B" w:rsidP="00161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29B">
        <w:rPr>
          <w:rFonts w:ascii="Times New Roman" w:hAnsi="Times New Roman" w:cs="Times New Roman"/>
          <w:sz w:val="26"/>
          <w:szCs w:val="26"/>
        </w:rPr>
        <w:t>ОКТМО (ОКАТО) 14740000</w:t>
      </w:r>
    </w:p>
    <w:p w:rsidR="0016129B" w:rsidRPr="0016129B" w:rsidRDefault="0016129B" w:rsidP="00161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29B">
        <w:rPr>
          <w:rFonts w:ascii="Times New Roman" w:hAnsi="Times New Roman" w:cs="Times New Roman"/>
          <w:sz w:val="26"/>
          <w:szCs w:val="26"/>
        </w:rPr>
        <w:t>Корр. счет: 40102810745370000018</w:t>
      </w:r>
    </w:p>
    <w:p w:rsidR="0016129B" w:rsidRPr="0016129B" w:rsidRDefault="0016129B" w:rsidP="00161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29B">
        <w:rPr>
          <w:rFonts w:ascii="Times New Roman" w:hAnsi="Times New Roman" w:cs="Times New Roman"/>
          <w:sz w:val="26"/>
          <w:szCs w:val="26"/>
        </w:rPr>
        <w:t xml:space="preserve">Банк ОТДЕЛЕНИЕ БЕЛГОРОД // УФК по Белгородской области </w:t>
      </w:r>
      <w:proofErr w:type="gramStart"/>
      <w:r w:rsidRPr="0016129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129B">
        <w:rPr>
          <w:rFonts w:ascii="Times New Roman" w:hAnsi="Times New Roman" w:cs="Times New Roman"/>
          <w:sz w:val="26"/>
          <w:szCs w:val="26"/>
        </w:rPr>
        <w:t>. Белгород</w:t>
      </w:r>
    </w:p>
    <w:p w:rsidR="0016129B" w:rsidRPr="0016129B" w:rsidRDefault="0016129B" w:rsidP="00161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29B">
        <w:rPr>
          <w:rFonts w:ascii="Times New Roman" w:hAnsi="Times New Roman" w:cs="Times New Roman"/>
          <w:sz w:val="26"/>
          <w:szCs w:val="26"/>
        </w:rPr>
        <w:t>БИК 011403102</w:t>
      </w:r>
    </w:p>
    <w:p w:rsidR="0016129B" w:rsidRPr="0016129B" w:rsidRDefault="0016129B" w:rsidP="00161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29B">
        <w:rPr>
          <w:rFonts w:ascii="Times New Roman" w:hAnsi="Times New Roman" w:cs="Times New Roman"/>
          <w:sz w:val="26"/>
          <w:szCs w:val="26"/>
        </w:rPr>
        <w:t>Расчетный счет: 03234643147400002600</w:t>
      </w:r>
    </w:p>
    <w:p w:rsidR="0016129B" w:rsidRPr="0016129B" w:rsidRDefault="0016129B" w:rsidP="001612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29B">
        <w:rPr>
          <w:rFonts w:ascii="Times New Roman" w:hAnsi="Times New Roman" w:cs="Times New Roman"/>
          <w:sz w:val="26"/>
          <w:szCs w:val="26"/>
        </w:rPr>
        <w:t>КБК 87207030000000000</w:t>
      </w:r>
      <w:bookmarkStart w:id="0" w:name="_GoBack"/>
      <w:bookmarkEnd w:id="0"/>
      <w:r w:rsidRPr="0016129B">
        <w:rPr>
          <w:rFonts w:ascii="Times New Roman" w:hAnsi="Times New Roman" w:cs="Times New Roman"/>
          <w:sz w:val="26"/>
          <w:szCs w:val="26"/>
        </w:rPr>
        <w:t>150</w:t>
      </w:r>
    </w:p>
    <w:p w:rsidR="0099266C" w:rsidRDefault="0099266C" w:rsidP="000E17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266C" w:rsidRPr="00054461" w:rsidRDefault="0099266C" w:rsidP="0099266C">
      <w:pPr>
        <w:spacing w:after="0"/>
        <w:jc w:val="both"/>
        <w:rPr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>В назначении платежа указывать: пожертвование для участия в конкурсе «Классика Белогорья» 1 тур/2 тур</w:t>
      </w:r>
      <w:r w:rsidRPr="003342A4">
        <w:rPr>
          <w:rFonts w:ascii="Times New Roman" w:hAnsi="Times New Roman" w:cs="Times New Roman"/>
          <w:b/>
          <w:sz w:val="26"/>
          <w:szCs w:val="26"/>
        </w:rPr>
        <w:t>,  Ф</w:t>
      </w:r>
      <w:r w:rsidR="00054461" w:rsidRPr="003342A4">
        <w:rPr>
          <w:rFonts w:ascii="Times New Roman" w:hAnsi="Times New Roman" w:cs="Times New Roman"/>
          <w:b/>
          <w:sz w:val="26"/>
          <w:szCs w:val="26"/>
        </w:rPr>
        <w:t>.</w:t>
      </w:r>
      <w:r w:rsidRPr="003342A4">
        <w:rPr>
          <w:rFonts w:ascii="Times New Roman" w:hAnsi="Times New Roman" w:cs="Times New Roman"/>
          <w:b/>
          <w:sz w:val="26"/>
          <w:szCs w:val="26"/>
        </w:rPr>
        <w:t>И</w:t>
      </w:r>
      <w:r w:rsidR="00054461" w:rsidRPr="003342A4">
        <w:rPr>
          <w:rFonts w:ascii="Times New Roman" w:hAnsi="Times New Roman" w:cs="Times New Roman"/>
          <w:b/>
          <w:sz w:val="26"/>
          <w:szCs w:val="26"/>
        </w:rPr>
        <w:t>.</w:t>
      </w:r>
      <w:r w:rsidR="00A97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2A4">
        <w:rPr>
          <w:rFonts w:ascii="Times New Roman" w:hAnsi="Times New Roman" w:cs="Times New Roman"/>
          <w:b/>
          <w:sz w:val="26"/>
          <w:szCs w:val="26"/>
        </w:rPr>
        <w:t>участника</w:t>
      </w:r>
      <w:r w:rsidR="00054461" w:rsidRPr="003342A4">
        <w:rPr>
          <w:rFonts w:ascii="Times New Roman" w:hAnsi="Times New Roman" w:cs="Times New Roman"/>
          <w:b/>
          <w:sz w:val="26"/>
          <w:szCs w:val="26"/>
        </w:rPr>
        <w:t>.</w:t>
      </w:r>
    </w:p>
    <w:p w:rsidR="00BB6AA6" w:rsidRDefault="00BB6AA6"/>
    <w:p w:rsidR="00227ADD" w:rsidRDefault="00227ADD"/>
    <w:sectPr w:rsidR="00227ADD" w:rsidSect="00334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08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A6"/>
    <w:rsid w:val="00007BC3"/>
    <w:rsid w:val="00054461"/>
    <w:rsid w:val="000815B3"/>
    <w:rsid w:val="0009516C"/>
    <w:rsid w:val="000C67CD"/>
    <w:rsid w:val="000E17D0"/>
    <w:rsid w:val="00114CBE"/>
    <w:rsid w:val="00153ED6"/>
    <w:rsid w:val="0016129B"/>
    <w:rsid w:val="001B4409"/>
    <w:rsid w:val="001D31F9"/>
    <w:rsid w:val="00227ADD"/>
    <w:rsid w:val="002658B2"/>
    <w:rsid w:val="00292285"/>
    <w:rsid w:val="0030402F"/>
    <w:rsid w:val="003342A4"/>
    <w:rsid w:val="00361E7B"/>
    <w:rsid w:val="00374880"/>
    <w:rsid w:val="004042F8"/>
    <w:rsid w:val="004409CF"/>
    <w:rsid w:val="00440A56"/>
    <w:rsid w:val="00447630"/>
    <w:rsid w:val="00483B1C"/>
    <w:rsid w:val="00527A4F"/>
    <w:rsid w:val="005674D0"/>
    <w:rsid w:val="00584047"/>
    <w:rsid w:val="00676E41"/>
    <w:rsid w:val="007037C8"/>
    <w:rsid w:val="0077453C"/>
    <w:rsid w:val="0085418E"/>
    <w:rsid w:val="008B66C0"/>
    <w:rsid w:val="008D17E7"/>
    <w:rsid w:val="0099266C"/>
    <w:rsid w:val="00A13F99"/>
    <w:rsid w:val="00A22025"/>
    <w:rsid w:val="00A86762"/>
    <w:rsid w:val="00A974AC"/>
    <w:rsid w:val="00B54014"/>
    <w:rsid w:val="00BB6AA6"/>
    <w:rsid w:val="00CA53E4"/>
    <w:rsid w:val="00E07727"/>
    <w:rsid w:val="00F35457"/>
    <w:rsid w:val="00F66C72"/>
    <w:rsid w:val="00F9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26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ssika.belogor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Емельянов</dc:creator>
  <cp:lastModifiedBy>Пользователь</cp:lastModifiedBy>
  <cp:revision>31</cp:revision>
  <cp:lastPrinted>2022-01-25T12:40:00Z</cp:lastPrinted>
  <dcterms:created xsi:type="dcterms:W3CDTF">2021-02-02T05:28:00Z</dcterms:created>
  <dcterms:modified xsi:type="dcterms:W3CDTF">2022-01-28T10:10:00Z</dcterms:modified>
</cp:coreProperties>
</file>